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58529" w14:textId="73D7C666" w:rsidR="00BC75EF" w:rsidRPr="004758E4" w:rsidRDefault="00BC75EF" w:rsidP="00BC75EF">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 #125-bis</w:t>
      </w:r>
      <w:r w:rsidRPr="004758E4">
        <w:rPr>
          <w:rFonts w:ascii="Arial" w:eastAsia="MS Mincho" w:hAnsi="Arial" w:cs="Arial" w:hint="eastAsia"/>
          <w:b/>
          <w:sz w:val="24"/>
          <w:szCs w:val="24"/>
          <w:lang w:val="en-GB"/>
        </w:rPr>
        <w:tab/>
      </w:r>
      <w:r w:rsidR="008765C3" w:rsidRPr="008765C3">
        <w:rPr>
          <w:rFonts w:ascii="Arial" w:eastAsia="MS Mincho" w:hAnsi="Arial" w:cs="Arial"/>
          <w:b/>
          <w:sz w:val="24"/>
          <w:szCs w:val="24"/>
          <w:lang w:val="en-GB"/>
        </w:rPr>
        <w:t>R2-2402493</w:t>
      </w:r>
    </w:p>
    <w:p w14:paraId="46826F0E" w14:textId="77777777" w:rsidR="00BC75EF" w:rsidRDefault="00BC75EF" w:rsidP="00BC75EF">
      <w:pPr>
        <w:widowControl/>
        <w:tabs>
          <w:tab w:val="left" w:pos="1701"/>
          <w:tab w:val="right" w:pos="9923"/>
        </w:tabs>
        <w:rPr>
          <w:rFonts w:ascii="Arial" w:eastAsia="宋体" w:hAnsi="Arial" w:cs="Arial"/>
          <w:b/>
          <w:bCs/>
          <w:kern w:val="0"/>
          <w:sz w:val="24"/>
          <w:szCs w:val="24"/>
          <w:lang w:eastAsia="en-US"/>
        </w:rPr>
      </w:pPr>
      <w:r w:rsidRPr="004758E4">
        <w:rPr>
          <w:rFonts w:ascii="Arial" w:eastAsia="MS Mincho" w:hAnsi="Arial" w:cs="Arial"/>
          <w:b/>
          <w:sz w:val="24"/>
          <w:szCs w:val="24"/>
          <w:lang w:val="en-GB"/>
        </w:rPr>
        <w:t>Changsha, China, April 15</w:t>
      </w:r>
      <w:r w:rsidRPr="004758E4">
        <w:rPr>
          <w:rFonts w:ascii="Arial" w:eastAsia="MS Mincho" w:hAnsi="Arial" w:cs="Arial"/>
          <w:b/>
          <w:sz w:val="24"/>
          <w:szCs w:val="24"/>
          <w:vertAlign w:val="superscript"/>
          <w:lang w:val="en-GB"/>
        </w:rPr>
        <w:t>th</w:t>
      </w:r>
      <w:r w:rsidRPr="004758E4">
        <w:rPr>
          <w:rFonts w:ascii="Arial" w:eastAsia="MS Mincho" w:hAnsi="Arial" w:cs="Arial"/>
          <w:b/>
          <w:sz w:val="24"/>
          <w:szCs w:val="24"/>
          <w:lang w:val="en-GB"/>
        </w:rPr>
        <w:t xml:space="preserve"> – April 19</w:t>
      </w:r>
      <w:r w:rsidRPr="004758E4">
        <w:rPr>
          <w:rFonts w:ascii="Arial" w:eastAsia="MS Mincho" w:hAnsi="Arial" w:cs="Arial"/>
          <w:b/>
          <w:sz w:val="24"/>
          <w:szCs w:val="24"/>
          <w:vertAlign w:val="superscript"/>
          <w:lang w:val="en-GB"/>
        </w:rPr>
        <w:t>th</w:t>
      </w:r>
      <w:r w:rsidRPr="004758E4">
        <w:rPr>
          <w:rFonts w:ascii="Arial" w:eastAsia="MS Mincho" w:hAnsi="Arial" w:cs="Arial"/>
          <w:b/>
          <w:sz w:val="24"/>
          <w:szCs w:val="24"/>
          <w:lang w:val="en-GB"/>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7D8699B5"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2358C0">
        <w:rPr>
          <w:rFonts w:ascii="Arial" w:eastAsia="MS Mincho" w:hAnsi="Arial" w:cs="Arial"/>
          <w:b/>
          <w:kern w:val="0"/>
          <w:sz w:val="22"/>
          <w:szCs w:val="24"/>
          <w:lang w:eastAsia="en-US"/>
        </w:rPr>
        <w:t xml:space="preserve"> the </w:t>
      </w:r>
      <w:r w:rsidR="00014F8F">
        <w:rPr>
          <w:rFonts w:ascii="Arial" w:eastAsia="MS Mincho" w:hAnsi="Arial" w:cs="Arial"/>
          <w:b/>
          <w:kern w:val="0"/>
          <w:sz w:val="22"/>
          <w:szCs w:val="24"/>
          <w:lang w:eastAsia="en-US"/>
        </w:rPr>
        <w:t xml:space="preserve">functionality of </w:t>
      </w:r>
      <w:r w:rsidR="00C16A19">
        <w:rPr>
          <w:rFonts w:ascii="Arial" w:eastAsia="MS Mincho" w:hAnsi="Arial" w:cs="Arial"/>
          <w:b/>
          <w:kern w:val="0"/>
          <w:sz w:val="22"/>
          <w:szCs w:val="24"/>
          <w:lang w:eastAsia="en-US"/>
        </w:rPr>
        <w:t xml:space="preserve">paging </w:t>
      </w:r>
      <w:r w:rsidR="00CE07F5">
        <w:rPr>
          <w:rFonts w:ascii="Arial" w:eastAsia="MS Mincho" w:hAnsi="Arial" w:cs="Arial"/>
          <w:b/>
          <w:kern w:val="0"/>
          <w:sz w:val="22"/>
          <w:szCs w:val="24"/>
          <w:lang w:eastAsia="en-US"/>
        </w:rPr>
        <w:t>in</w:t>
      </w:r>
      <w:r w:rsidR="00C16A19">
        <w:rPr>
          <w:rFonts w:ascii="Arial" w:eastAsia="MS Mincho" w:hAnsi="Arial" w:cs="Arial"/>
          <w:b/>
          <w:kern w:val="0"/>
          <w:sz w:val="22"/>
          <w:szCs w:val="24"/>
          <w:lang w:eastAsia="en-US"/>
        </w:rPr>
        <w:t xml:space="preserve"> ambient IoT</w:t>
      </w:r>
    </w:p>
    <w:p w14:paraId="66EBB36C" w14:textId="6C06C5E2"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4</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9B5B457" w14:textId="77777777" w:rsidR="00F56123" w:rsidRPr="000331CB" w:rsidRDefault="00F56123" w:rsidP="00F56123">
      <w:pPr>
        <w:widowControl/>
        <w:spacing w:after="18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RAN#102 meeting approved S</w:t>
      </w:r>
      <w:r w:rsidRPr="000331CB">
        <w:rPr>
          <w:rFonts w:ascii="Times New Roman" w:eastAsia="MS Mincho" w:hAnsi="Times New Roman" w:cs="Times New Roman"/>
          <w:kern w:val="0"/>
          <w:sz w:val="20"/>
          <w:szCs w:val="20"/>
          <w:lang w:eastAsia="en-US"/>
        </w:rPr>
        <w:t xml:space="preserve">ID </w:t>
      </w:r>
      <w:r w:rsidRPr="000331CB">
        <w:rPr>
          <w:rFonts w:ascii="Times New Roman" w:eastAsia="MS Mincho" w:hAnsi="Times New Roman" w:cs="Times New Roman"/>
          <w:kern w:val="0"/>
          <w:sz w:val="20"/>
          <w:szCs w:val="20"/>
          <w:lang w:eastAsia="en-US"/>
        </w:rPr>
        <w:fldChar w:fldCharType="begin"/>
      </w:r>
      <w:r w:rsidRPr="000331CB">
        <w:rPr>
          <w:rFonts w:ascii="Times New Roman" w:eastAsia="MS Mincho" w:hAnsi="Times New Roman" w:cs="Times New Roman"/>
          <w:kern w:val="0"/>
          <w:sz w:val="20"/>
          <w:szCs w:val="20"/>
          <w:lang w:eastAsia="en-US"/>
        </w:rPr>
        <w:instrText xml:space="preserve"> REF _Ref161819823 \r \h </w:instrText>
      </w:r>
      <w:r w:rsidRPr="000331CB">
        <w:rPr>
          <w:rFonts w:ascii="Times New Roman" w:eastAsia="MS Mincho" w:hAnsi="Times New Roman" w:cs="Times New Roman"/>
          <w:kern w:val="0"/>
          <w:sz w:val="20"/>
          <w:szCs w:val="20"/>
          <w:lang w:eastAsia="en-US"/>
        </w:rPr>
      </w:r>
      <w:r w:rsidRPr="000331CB">
        <w:rPr>
          <w:rFonts w:ascii="Times New Roman" w:eastAsia="MS Mincho" w:hAnsi="Times New Roman" w:cs="Times New Roman"/>
          <w:kern w:val="0"/>
          <w:sz w:val="20"/>
          <w:szCs w:val="20"/>
          <w:lang w:eastAsia="en-US"/>
        </w:rPr>
        <w:fldChar w:fldCharType="end"/>
      </w:r>
      <w:r w:rsidRPr="000331CB">
        <w:rPr>
          <w:rFonts w:ascii="Times New Roman" w:eastAsia="MS Mincho" w:hAnsi="Times New Roman" w:cs="Times New Roman"/>
          <w:kern w:val="0"/>
          <w:sz w:val="20"/>
          <w:szCs w:val="20"/>
          <w:lang w:eastAsia="en-US"/>
        </w:rPr>
        <w:fldChar w:fldCharType="begin"/>
      </w:r>
      <w:r w:rsidRPr="000331CB">
        <w:rPr>
          <w:rFonts w:ascii="Times New Roman" w:eastAsia="MS Mincho" w:hAnsi="Times New Roman" w:cs="Times New Roman"/>
          <w:kern w:val="0"/>
          <w:sz w:val="20"/>
          <w:szCs w:val="20"/>
          <w:lang w:eastAsia="en-US"/>
        </w:rPr>
        <w:instrText xml:space="preserve"> REF _Ref161821971 \r \h </w:instrText>
      </w:r>
      <w:r w:rsidRPr="000331CB">
        <w:rPr>
          <w:rFonts w:ascii="Times New Roman" w:eastAsia="MS Mincho" w:hAnsi="Times New Roman" w:cs="Times New Roman"/>
          <w:kern w:val="0"/>
          <w:sz w:val="20"/>
          <w:szCs w:val="20"/>
          <w:lang w:eastAsia="en-US"/>
        </w:rPr>
      </w:r>
      <w:r w:rsidRPr="000331CB">
        <w:rPr>
          <w:rFonts w:ascii="Times New Roman" w:eastAsia="MS Mincho" w:hAnsi="Times New Roman" w:cs="Times New Roman"/>
          <w:kern w:val="0"/>
          <w:sz w:val="20"/>
          <w:szCs w:val="20"/>
          <w:lang w:eastAsia="en-US"/>
        </w:rPr>
        <w:fldChar w:fldCharType="separate"/>
      </w:r>
      <w:r w:rsidRPr="000331CB">
        <w:rPr>
          <w:rFonts w:ascii="Times New Roman" w:eastAsia="MS Mincho" w:hAnsi="Times New Roman" w:cs="Times New Roman"/>
          <w:kern w:val="0"/>
          <w:sz w:val="20"/>
          <w:szCs w:val="20"/>
          <w:lang w:eastAsia="en-US"/>
        </w:rPr>
        <w:t>[1]</w:t>
      </w:r>
      <w:r w:rsidRPr="000331CB">
        <w:rPr>
          <w:rFonts w:ascii="Times New Roman" w:eastAsia="MS Mincho" w:hAnsi="Times New Roman" w:cs="Times New Roman"/>
          <w:kern w:val="0"/>
          <w:sz w:val="20"/>
          <w:szCs w:val="20"/>
          <w:lang w:eastAsia="en-US"/>
        </w:rPr>
        <w:fldChar w:fldCharType="end"/>
      </w:r>
      <w:r w:rsidRPr="000331CB">
        <w:rPr>
          <w:rFonts w:ascii="Times New Roman" w:eastAsia="MS Mincho" w:hAnsi="Times New Roman" w:cs="Times New Roman"/>
          <w:kern w:val="0"/>
          <w:sz w:val="20"/>
          <w:szCs w:val="20"/>
          <w:lang w:eastAsia="en-US"/>
        </w:rPr>
        <w:t xml:space="preserve"> </w:t>
      </w:r>
      <w:r>
        <w:rPr>
          <w:rFonts w:ascii="Times New Roman" w:eastAsia="MS Mincho" w:hAnsi="Times New Roman" w:cs="Times New Roman"/>
          <w:kern w:val="0"/>
          <w:sz w:val="20"/>
          <w:szCs w:val="20"/>
          <w:lang w:eastAsia="en-US"/>
        </w:rPr>
        <w:t xml:space="preserve">to study </w:t>
      </w:r>
      <w:r w:rsidRPr="00C02E52">
        <w:rPr>
          <w:rFonts w:ascii="Times New Roman" w:eastAsia="MS Mincho" w:hAnsi="Times New Roman" w:cs="Times New Roman"/>
          <w:kern w:val="0"/>
          <w:sz w:val="20"/>
          <w:szCs w:val="20"/>
          <w:lang w:eastAsia="en-US"/>
        </w:rPr>
        <w:t>solutions for Ambient IoT (Internet of Things)</w:t>
      </w:r>
      <w:r>
        <w:rPr>
          <w:rFonts w:ascii="Times New Roman" w:eastAsia="MS Mincho" w:hAnsi="Times New Roman" w:cs="Times New Roman"/>
          <w:kern w:val="0"/>
          <w:sz w:val="20"/>
          <w:szCs w:val="20"/>
          <w:lang w:eastAsia="en-US"/>
        </w:rPr>
        <w:t xml:space="preserve">, </w:t>
      </w:r>
      <w:r w:rsidRPr="000331CB">
        <w:rPr>
          <w:rFonts w:ascii="Times New Roman" w:eastAsia="MS Mincho" w:hAnsi="Times New Roman" w:cs="Times New Roman"/>
          <w:kern w:val="0"/>
          <w:sz w:val="20"/>
          <w:szCs w:val="20"/>
          <w:lang w:eastAsia="en-US"/>
        </w:rPr>
        <w:t>identif</w:t>
      </w:r>
      <w:r>
        <w:rPr>
          <w:rFonts w:ascii="Times New Roman" w:eastAsia="MS Mincho" w:hAnsi="Times New Roman" w:cs="Times New Roman"/>
          <w:kern w:val="0"/>
          <w:sz w:val="20"/>
          <w:szCs w:val="20"/>
          <w:lang w:eastAsia="en-US"/>
        </w:rPr>
        <w:t>ying</w:t>
      </w:r>
      <w:r w:rsidRPr="000331CB">
        <w:rPr>
          <w:rFonts w:ascii="Times New Roman" w:eastAsia="MS Mincho" w:hAnsi="Times New Roman" w:cs="Times New Roman"/>
          <w:kern w:val="0"/>
          <w:sz w:val="20"/>
          <w:szCs w:val="20"/>
          <w:lang w:eastAsia="en-US"/>
        </w:rPr>
        <w:t xml:space="preserve"> </w:t>
      </w:r>
      <w:r>
        <w:rPr>
          <w:rFonts w:ascii="Times New Roman" w:eastAsia="MS Mincho" w:hAnsi="Times New Roman" w:cs="Times New Roman"/>
          <w:kern w:val="0"/>
          <w:sz w:val="20"/>
          <w:szCs w:val="20"/>
          <w:lang w:eastAsia="en-US"/>
        </w:rPr>
        <w:t>the following objectives</w:t>
      </w:r>
      <w:r w:rsidRPr="000331CB">
        <w:rPr>
          <w:rFonts w:ascii="Times New Roman" w:eastAsia="MS Mincho" w:hAnsi="Times New Roman" w:cs="Times New Roman"/>
          <w:kern w:val="0"/>
          <w:sz w:val="20"/>
          <w:szCs w:val="20"/>
          <w:lang w:eastAsia="en-US"/>
        </w:rPr>
        <w:t xml:space="preserve"> </w:t>
      </w:r>
      <w:r>
        <w:rPr>
          <w:rFonts w:ascii="Times New Roman" w:eastAsia="MS Mincho" w:hAnsi="Times New Roman" w:cs="Times New Roman"/>
          <w:kern w:val="0"/>
          <w:sz w:val="20"/>
          <w:szCs w:val="20"/>
          <w:lang w:eastAsia="en-US"/>
        </w:rPr>
        <w:t>within RAN2 scope:</w:t>
      </w:r>
    </w:p>
    <w:tbl>
      <w:tblPr>
        <w:tblStyle w:val="TableGrid"/>
        <w:tblW w:w="0" w:type="auto"/>
        <w:tblLook w:val="04A0" w:firstRow="1" w:lastRow="0" w:firstColumn="1" w:lastColumn="0" w:noHBand="0" w:noVBand="1"/>
      </w:tblPr>
      <w:tblGrid>
        <w:gridCol w:w="8296"/>
      </w:tblGrid>
      <w:tr w:rsidR="00F56123" w14:paraId="2F3089F5" w14:textId="77777777" w:rsidTr="007406DD">
        <w:tc>
          <w:tcPr>
            <w:tcW w:w="8296" w:type="dxa"/>
            <w:shd w:val="clear" w:color="auto" w:fill="auto"/>
          </w:tcPr>
          <w:p w14:paraId="4AD46D95" w14:textId="77777777" w:rsidR="00F56123" w:rsidRPr="0085396A" w:rsidRDefault="00F56123" w:rsidP="007406DD">
            <w:pPr>
              <w:widowControl/>
              <w:numPr>
                <w:ilvl w:val="0"/>
                <w:numId w:val="6"/>
              </w:numPr>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85396A">
              <w:rPr>
                <w:rFonts w:ascii="Times New Roman" w:eastAsia="宋体" w:hAnsi="Times New Roman" w:cs="Times New Roman"/>
                <w:kern w:val="0"/>
                <w:sz w:val="20"/>
                <w:szCs w:val="20"/>
                <w:lang w:eastAsia="ja-JP"/>
              </w:rPr>
              <w:t>RAN2-led:</w:t>
            </w:r>
          </w:p>
          <w:p w14:paraId="527CD042" w14:textId="77777777" w:rsidR="00F56123" w:rsidRPr="0085396A" w:rsidRDefault="00F56123" w:rsidP="007406DD">
            <w:pPr>
              <w:widowControl/>
              <w:numPr>
                <w:ilvl w:val="1"/>
                <w:numId w:val="6"/>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85396A">
              <w:rPr>
                <w:rFonts w:ascii="Times New Roman" w:eastAsia="等线" w:hAnsi="Times New Roman" w:cs="Times New Roman"/>
                <w:kern w:val="0"/>
                <w:sz w:val="20"/>
                <w:szCs w:val="20"/>
                <w:lang w:val="en-GB" w:eastAsia="en-GB"/>
              </w:rPr>
              <w:t xml:space="preserve">Study and decide which functions are needed for an Ambient IoT compact protocol stack and lightweight signalling procedure to enable DO-DTT and DT data </w:t>
            </w:r>
            <w:proofErr w:type="gramStart"/>
            <w:r w:rsidRPr="0085396A">
              <w:rPr>
                <w:rFonts w:ascii="Times New Roman" w:eastAsia="等线" w:hAnsi="Times New Roman" w:cs="Times New Roman"/>
                <w:kern w:val="0"/>
                <w:sz w:val="20"/>
                <w:szCs w:val="20"/>
                <w:lang w:val="en-GB" w:eastAsia="en-GB"/>
              </w:rPr>
              <w:t>transmission, and</w:t>
            </w:r>
            <w:proofErr w:type="gramEnd"/>
            <w:r w:rsidRPr="0085396A">
              <w:rPr>
                <w:rFonts w:ascii="Times New Roman" w:eastAsia="等线" w:hAnsi="Times New Roman" w:cs="Times New Roman"/>
                <w:kern w:val="0"/>
                <w:sz w:val="20"/>
                <w:szCs w:val="20"/>
                <w:lang w:val="en-GB" w:eastAsia="en-GB"/>
              </w:rPr>
              <w:t xml:space="preserve"> study those functions.</w:t>
            </w:r>
          </w:p>
          <w:p w14:paraId="194E59BB" w14:textId="77777777" w:rsidR="00F56123" w:rsidRPr="0085396A" w:rsidRDefault="00F56123" w:rsidP="007406DD">
            <w:pPr>
              <w:widowControl/>
              <w:overflowPunct w:val="0"/>
              <w:autoSpaceDE w:val="0"/>
              <w:autoSpaceDN w:val="0"/>
              <w:adjustRightInd w:val="0"/>
              <w:spacing w:after="180"/>
              <w:ind w:left="1440"/>
              <w:jc w:val="left"/>
              <w:textAlignment w:val="baseline"/>
              <w:rPr>
                <w:rFonts w:ascii="Times New Roman" w:eastAsia="等线" w:hAnsi="Times New Roman" w:cs="Times New Roman"/>
                <w:kern w:val="0"/>
                <w:sz w:val="20"/>
                <w:szCs w:val="20"/>
                <w:lang w:val="en-GB" w:eastAsia="en-GB"/>
              </w:rPr>
            </w:pPr>
            <w:r w:rsidRPr="0085396A">
              <w:rPr>
                <w:rFonts w:ascii="Times New Roman" w:eastAsia="等线" w:hAnsi="Times New Roman" w:cs="Times New Roman"/>
                <w:kern w:val="0"/>
                <w:sz w:val="20"/>
                <w:szCs w:val="20"/>
                <w:lang w:eastAsia="en-GB"/>
              </w:rPr>
              <w:t>For example:</w:t>
            </w:r>
          </w:p>
          <w:p w14:paraId="6DD52808" w14:textId="77777777" w:rsidR="00F56123" w:rsidRPr="0085396A" w:rsidRDefault="00F56123" w:rsidP="007406DD">
            <w:pPr>
              <w:widowControl/>
              <w:numPr>
                <w:ilvl w:val="2"/>
                <w:numId w:val="10"/>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85396A">
              <w:rPr>
                <w:rFonts w:ascii="Times New Roman" w:eastAsia="等线" w:hAnsi="Times New Roman" w:cs="Times New Roman"/>
                <w:kern w:val="0"/>
                <w:sz w:val="20"/>
                <w:szCs w:val="20"/>
                <w:lang w:eastAsia="en-GB"/>
              </w:rPr>
              <w:t>Paging</w:t>
            </w:r>
          </w:p>
          <w:p w14:paraId="256DB797" w14:textId="77777777" w:rsidR="00F56123" w:rsidRPr="0085396A" w:rsidRDefault="00F56123" w:rsidP="007406DD">
            <w:pPr>
              <w:widowControl/>
              <w:numPr>
                <w:ilvl w:val="2"/>
                <w:numId w:val="10"/>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85396A">
              <w:rPr>
                <w:rFonts w:ascii="Times New Roman" w:eastAsia="等线" w:hAnsi="Times New Roman" w:cs="Times New Roman"/>
                <w:kern w:val="0"/>
                <w:sz w:val="20"/>
                <w:szCs w:val="20"/>
                <w:lang w:eastAsia="en-GB"/>
              </w:rPr>
              <w:t>Random access</w:t>
            </w:r>
          </w:p>
          <w:p w14:paraId="7D28D8EB" w14:textId="77777777" w:rsidR="00F56123" w:rsidRPr="0085396A" w:rsidRDefault="00F56123" w:rsidP="007406DD">
            <w:pPr>
              <w:widowControl/>
              <w:numPr>
                <w:ilvl w:val="2"/>
                <w:numId w:val="10"/>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85396A">
              <w:rPr>
                <w:rFonts w:ascii="Times New Roman" w:eastAsia="等线" w:hAnsi="Times New Roman" w:cs="Times New Roman"/>
                <w:kern w:val="0"/>
                <w:sz w:val="20"/>
                <w:szCs w:val="20"/>
                <w:lang w:eastAsia="en-GB"/>
              </w:rPr>
              <w:t xml:space="preserve">Data transmission, including necessary radio resource control aspects, respecting the limitation in the General Scope </w:t>
            </w:r>
          </w:p>
          <w:p w14:paraId="2316B100" w14:textId="77777777" w:rsidR="00F56123" w:rsidRPr="0085396A" w:rsidRDefault="00F56123" w:rsidP="007406DD">
            <w:pPr>
              <w:widowControl/>
              <w:numPr>
                <w:ilvl w:val="2"/>
                <w:numId w:val="10"/>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85396A">
              <w:rPr>
                <w:rFonts w:ascii="Times New Roman" w:eastAsia="等线" w:hAnsi="Times New Roman" w:cs="Times New Roman"/>
                <w:kern w:val="0"/>
                <w:sz w:val="20"/>
                <w:szCs w:val="20"/>
                <w:lang w:eastAsia="en-GB"/>
              </w:rPr>
              <w:t>Interactions with upper layers</w:t>
            </w:r>
          </w:p>
          <w:p w14:paraId="389109C5" w14:textId="77777777" w:rsidR="00F56123" w:rsidRPr="0085396A" w:rsidRDefault="00F56123" w:rsidP="007406DD">
            <w:pPr>
              <w:widowControl/>
              <w:overflowPunct w:val="0"/>
              <w:autoSpaceDE w:val="0"/>
              <w:autoSpaceDN w:val="0"/>
              <w:adjustRightInd w:val="0"/>
              <w:spacing w:after="180"/>
              <w:ind w:left="1440"/>
              <w:jc w:val="left"/>
              <w:textAlignment w:val="baseline"/>
              <w:rPr>
                <w:rFonts w:ascii="Times New Roman" w:eastAsia="等线" w:hAnsi="Times New Roman" w:cs="Times New Roman"/>
                <w:kern w:val="0"/>
                <w:sz w:val="20"/>
                <w:szCs w:val="20"/>
                <w:lang w:eastAsia="en-GB"/>
              </w:rPr>
            </w:pPr>
            <w:r w:rsidRPr="0085396A">
              <w:rPr>
                <w:rFonts w:ascii="Times New Roman" w:eastAsia="等线" w:hAnsi="Times New Roman" w:cs="Times New Roman"/>
                <w:kern w:val="0"/>
                <w:sz w:val="20"/>
                <w:szCs w:val="20"/>
                <w:lang w:eastAsia="en-GB"/>
              </w:rPr>
              <w:t>For functionalities not listed above, they are studied only if found essential.</w:t>
            </w:r>
          </w:p>
        </w:tc>
      </w:tr>
    </w:tbl>
    <w:p w14:paraId="7429491A" w14:textId="43313E62" w:rsidR="00F56123" w:rsidRDefault="00F56123" w:rsidP="00F56123">
      <w:pPr>
        <w:widowControl/>
        <w:spacing w:after="180"/>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mainly focus on </w:t>
      </w:r>
      <w:r>
        <w:rPr>
          <w:rFonts w:ascii="Times New Roman" w:eastAsia="MS Mincho" w:hAnsi="Times New Roman" w:cs="Times New Roman"/>
          <w:kern w:val="0"/>
          <w:sz w:val="20"/>
          <w:szCs w:val="20"/>
          <w:lang w:eastAsia="en-US"/>
        </w:rPr>
        <w:t xml:space="preserve">functionality of paging </w:t>
      </w:r>
      <w:r>
        <w:rPr>
          <w:rFonts w:ascii="Times New Roman" w:hAnsi="Times New Roman" w:cs="Times New Roman" w:hint="eastAsia"/>
          <w:kern w:val="0"/>
          <w:sz w:val="20"/>
          <w:szCs w:val="20"/>
        </w:rPr>
        <w:t>for Ambient Io</w:t>
      </w:r>
      <w:r w:rsidR="00067034">
        <w:rPr>
          <w:rFonts w:ascii="Times New Roman" w:hAnsi="Times New Roman" w:cs="Times New Roman"/>
          <w:kern w:val="0"/>
          <w:sz w:val="20"/>
          <w:szCs w:val="20"/>
        </w:rPr>
        <w:t>T</w:t>
      </w:r>
      <w:r>
        <w:rPr>
          <w:rFonts w:ascii="Times New Roman" w:hAnsi="Times New Roman" w:cs="Times New Roman" w:hint="eastAsia"/>
          <w:kern w:val="0"/>
          <w:sz w:val="20"/>
          <w:szCs w:val="20"/>
        </w:rPr>
        <w:t xml:space="preserve"> (</w:t>
      </w:r>
      <w:proofErr w:type="spellStart"/>
      <w:r>
        <w:rPr>
          <w:rFonts w:ascii="Times New Roman" w:hAnsi="Times New Roman" w:cs="Times New Roman" w:hint="eastAsia"/>
          <w:kern w:val="0"/>
          <w:sz w:val="20"/>
          <w:szCs w:val="20"/>
        </w:rPr>
        <w:t>AIo</w:t>
      </w:r>
      <w:r w:rsidR="00067034">
        <w:rPr>
          <w:rFonts w:ascii="Times New Roman" w:hAnsi="Times New Roman" w:cs="Times New Roman"/>
          <w:kern w:val="0"/>
          <w:sz w:val="20"/>
          <w:szCs w:val="20"/>
        </w:rPr>
        <w:t>T</w:t>
      </w:r>
      <w:proofErr w:type="spellEnd"/>
      <w:r>
        <w:rPr>
          <w:rFonts w:ascii="Times New Roman" w:hAnsi="Times New Roman" w:cs="Times New Roman" w:hint="eastAsia"/>
          <w:kern w:val="0"/>
          <w:sz w:val="20"/>
          <w:szCs w:val="20"/>
        </w:rPr>
        <w:t xml:space="preserve">) device(s) </w:t>
      </w:r>
      <w:r>
        <w:rPr>
          <w:rFonts w:ascii="Times New Roman" w:eastAsia="MS Mincho" w:hAnsi="Times New Roman" w:cs="Times New Roman"/>
          <w:kern w:val="0"/>
          <w:sz w:val="20"/>
          <w:szCs w:val="20"/>
          <w:lang w:eastAsia="en-US"/>
        </w:rPr>
        <w:t>from the following perspectives:</w:t>
      </w:r>
    </w:p>
    <w:p w14:paraId="6EE66720" w14:textId="77777777" w:rsidR="00F56123" w:rsidRDefault="00F56123" w:rsidP="00F56123">
      <w:pPr>
        <w:pStyle w:val="ListParagraph"/>
        <w:widowControl/>
        <w:numPr>
          <w:ilvl w:val="0"/>
          <w:numId w:val="9"/>
        </w:numPr>
        <w:spacing w:after="180"/>
        <w:ind w:firstLineChars="0"/>
        <w:rPr>
          <w:rFonts w:ascii="Times New Roman" w:eastAsia="MS Mincho" w:hAnsi="Times New Roman" w:cs="Times New Roman"/>
          <w:kern w:val="0"/>
          <w:sz w:val="20"/>
          <w:szCs w:val="20"/>
          <w:lang w:eastAsia="en-US"/>
        </w:rPr>
      </w:pPr>
      <w:r w:rsidRPr="007003A5">
        <w:rPr>
          <w:rFonts w:ascii="Times New Roman" w:eastAsia="MS Mincho" w:hAnsi="Times New Roman" w:cs="Times New Roman"/>
          <w:kern w:val="0"/>
          <w:sz w:val="20"/>
          <w:szCs w:val="20"/>
          <w:lang w:eastAsia="en-US"/>
        </w:rPr>
        <w:t xml:space="preserve">functional </w:t>
      </w:r>
      <w:r>
        <w:rPr>
          <w:rFonts w:ascii="Times New Roman" w:eastAsia="MS Mincho" w:hAnsi="Times New Roman" w:cs="Times New Roman"/>
          <w:kern w:val="0"/>
          <w:sz w:val="20"/>
          <w:szCs w:val="20"/>
          <w:lang w:eastAsia="en-US"/>
        </w:rPr>
        <w:t xml:space="preserve">definition and </w:t>
      </w:r>
      <w:r w:rsidRPr="007003A5">
        <w:rPr>
          <w:rFonts w:ascii="Times New Roman" w:eastAsia="MS Mincho" w:hAnsi="Times New Roman" w:cs="Times New Roman"/>
          <w:kern w:val="0"/>
          <w:sz w:val="20"/>
          <w:szCs w:val="20"/>
          <w:lang w:eastAsia="en-US"/>
        </w:rPr>
        <w:t>partitioning</w:t>
      </w:r>
    </w:p>
    <w:p w14:paraId="180F1A0F" w14:textId="34FA8BA3" w:rsidR="00F56123" w:rsidRPr="00067034" w:rsidRDefault="00DA6CC3" w:rsidP="00F56123">
      <w:pPr>
        <w:pStyle w:val="ListParagraph"/>
        <w:widowControl/>
        <w:numPr>
          <w:ilvl w:val="0"/>
          <w:numId w:val="9"/>
        </w:numPr>
        <w:spacing w:after="180"/>
        <w:ind w:firstLineChars="0"/>
        <w:rPr>
          <w:rFonts w:ascii="Times New Roman" w:eastAsia="MS Mincho" w:hAnsi="Times New Roman" w:cs="Times New Roman"/>
          <w:kern w:val="0"/>
          <w:sz w:val="20"/>
          <w:szCs w:val="20"/>
          <w:lang w:eastAsia="en-US"/>
        </w:rPr>
      </w:pPr>
      <w:r>
        <w:rPr>
          <w:rFonts w:ascii="Times New Roman" w:hAnsi="Times New Roman" w:cs="Times New Roman"/>
          <w:kern w:val="0"/>
          <w:sz w:val="20"/>
          <w:szCs w:val="20"/>
        </w:rPr>
        <w:t>M</w:t>
      </w:r>
      <w:r w:rsidR="00F56123">
        <w:rPr>
          <w:rFonts w:ascii="Times New Roman" w:hAnsi="Times New Roman" w:cs="Times New Roman" w:hint="eastAsia"/>
          <w:kern w:val="0"/>
          <w:sz w:val="20"/>
          <w:szCs w:val="20"/>
        </w:rPr>
        <w:t xml:space="preserve">essage </w:t>
      </w:r>
      <w:proofErr w:type="gramStart"/>
      <w:r w:rsidR="00F56123">
        <w:rPr>
          <w:rFonts w:ascii="Times New Roman" w:hAnsi="Times New Roman" w:cs="Times New Roman" w:hint="eastAsia"/>
          <w:kern w:val="0"/>
          <w:sz w:val="20"/>
          <w:szCs w:val="20"/>
        </w:rPr>
        <w:t>c</w:t>
      </w:r>
      <w:r w:rsidR="00F56123">
        <w:rPr>
          <w:rFonts w:ascii="Times New Roman" w:hAnsi="Times New Roman" w:cs="Times New Roman"/>
          <w:kern w:val="0"/>
          <w:sz w:val="20"/>
          <w:szCs w:val="20"/>
        </w:rPr>
        <w:t>ontent</w:t>
      </w:r>
      <w:proofErr w:type="gramEnd"/>
    </w:p>
    <w:p w14:paraId="013F754E" w14:textId="2AC4F049" w:rsidR="00067034" w:rsidRPr="00067034" w:rsidRDefault="00DA6CC3" w:rsidP="00067034">
      <w:pPr>
        <w:pStyle w:val="ListParagraph"/>
        <w:widowControl/>
        <w:numPr>
          <w:ilvl w:val="0"/>
          <w:numId w:val="9"/>
        </w:numPr>
        <w:spacing w:after="180"/>
        <w:ind w:firstLineChars="0"/>
        <w:rPr>
          <w:rFonts w:ascii="Times New Roman" w:eastAsia="MS Mincho" w:hAnsi="Times New Roman" w:cs="Times New Roman"/>
          <w:kern w:val="0"/>
          <w:sz w:val="20"/>
          <w:szCs w:val="20"/>
          <w:lang w:eastAsia="en-US"/>
        </w:rPr>
      </w:pPr>
      <w:r>
        <w:rPr>
          <w:rFonts w:ascii="Times New Roman" w:hAnsi="Times New Roman" w:cs="Times New Roman"/>
          <w:kern w:val="0"/>
          <w:sz w:val="20"/>
          <w:szCs w:val="20"/>
        </w:rPr>
        <w:t>M</w:t>
      </w:r>
      <w:r w:rsidR="00067034">
        <w:rPr>
          <w:rFonts w:ascii="Times New Roman" w:hAnsi="Times New Roman" w:cs="Times New Roman"/>
          <w:kern w:val="0"/>
          <w:sz w:val="20"/>
          <w:szCs w:val="20"/>
        </w:rPr>
        <w:t>essage</w:t>
      </w:r>
      <w:r>
        <w:rPr>
          <w:rFonts w:ascii="Times New Roman" w:hAnsi="Times New Roman" w:cs="Times New Roman"/>
          <w:kern w:val="0"/>
          <w:sz w:val="20"/>
          <w:szCs w:val="20"/>
        </w:rPr>
        <w:t xml:space="preserve"> </w:t>
      </w:r>
      <w:proofErr w:type="gramStart"/>
      <w:r>
        <w:rPr>
          <w:rFonts w:ascii="Times New Roman" w:hAnsi="Times New Roman" w:cs="Times New Roman"/>
          <w:kern w:val="0"/>
          <w:sz w:val="20"/>
          <w:szCs w:val="20"/>
        </w:rPr>
        <w:t>format</w:t>
      </w:r>
      <w:proofErr w:type="gramEnd"/>
    </w:p>
    <w:p w14:paraId="1D69247E" w14:textId="1C5F2CC6" w:rsidR="00D50172" w:rsidRPr="00D50172" w:rsidRDefault="00352893" w:rsidP="00D50172">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61636F5B" w14:textId="75681322" w:rsidR="009F7FBC" w:rsidRDefault="00D50172" w:rsidP="009F7FBC">
      <w:pPr>
        <w:pStyle w:val="Heading2"/>
        <w:numPr>
          <w:ilvl w:val="1"/>
          <w:numId w:val="3"/>
        </w:numPr>
        <w:ind w:left="567" w:hanging="567"/>
        <w:rPr>
          <w:b w:val="0"/>
          <w:sz w:val="28"/>
          <w:lang w:val="en-US"/>
        </w:rPr>
      </w:pPr>
      <w:r>
        <w:rPr>
          <w:b w:val="0"/>
          <w:sz w:val="28"/>
          <w:lang w:val="en-US"/>
        </w:rPr>
        <w:t xml:space="preserve">Functional </w:t>
      </w:r>
      <w:r w:rsidR="00014F8F">
        <w:rPr>
          <w:b w:val="0"/>
          <w:sz w:val="28"/>
          <w:lang w:val="en-US"/>
        </w:rPr>
        <w:t xml:space="preserve">definition and </w:t>
      </w:r>
      <w:r>
        <w:rPr>
          <w:b w:val="0"/>
          <w:sz w:val="28"/>
          <w:lang w:val="en-US"/>
        </w:rPr>
        <w:t>partitioning</w:t>
      </w:r>
    </w:p>
    <w:p w14:paraId="668E0D09" w14:textId="0FC8D169" w:rsidR="004B4D39" w:rsidRDefault="00EA3A7A" w:rsidP="00EA3A7A">
      <w:pPr>
        <w:widowControl/>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eastAsia="en-US"/>
        </w:rPr>
        <w:t>In the context of 3GPP, paging</w:t>
      </w:r>
      <w:r w:rsidRPr="00EA3A7A">
        <w:rPr>
          <w:rFonts w:ascii="Times New Roman" w:eastAsia="MS Mincho" w:hAnsi="Times New Roman" w:cs="Times New Roman"/>
          <w:kern w:val="0"/>
          <w:sz w:val="20"/>
          <w:szCs w:val="20"/>
          <w:lang w:val="en-GB" w:eastAsia="en-US"/>
        </w:rPr>
        <w:t xml:space="preserve"> allows the network to reach UEs in RRC_IDLE and in RRC_INACTIVE state through </w:t>
      </w:r>
      <w:r w:rsidRPr="00EA3A7A">
        <w:rPr>
          <w:rFonts w:ascii="Times New Roman" w:eastAsia="MS Mincho" w:hAnsi="Times New Roman" w:cs="Times New Roman"/>
          <w:i/>
          <w:kern w:val="0"/>
          <w:sz w:val="20"/>
          <w:szCs w:val="20"/>
          <w:lang w:val="en-GB" w:eastAsia="en-US"/>
        </w:rPr>
        <w:t>Paging</w:t>
      </w:r>
      <w:r w:rsidRPr="00EA3A7A">
        <w:rPr>
          <w:rFonts w:ascii="Times New Roman" w:eastAsia="MS Mincho" w:hAnsi="Times New Roman" w:cs="Times New Roman"/>
          <w:kern w:val="0"/>
          <w:sz w:val="20"/>
          <w:szCs w:val="20"/>
          <w:lang w:val="en-GB" w:eastAsia="en-US"/>
        </w:rPr>
        <w:t xml:space="preserve"> messages, and to notify UEs in RRC_IDLE, RRC_INACTIVE and RRC_CONNECTED state of system information change and ETWS/CMAS indications through </w:t>
      </w:r>
      <w:r w:rsidRPr="00EA3A7A">
        <w:rPr>
          <w:rFonts w:ascii="Times New Roman" w:eastAsia="MS Mincho" w:hAnsi="Times New Roman" w:cs="Times New Roman"/>
          <w:i/>
          <w:kern w:val="0"/>
          <w:sz w:val="20"/>
          <w:szCs w:val="20"/>
          <w:lang w:val="en-GB" w:eastAsia="en-US"/>
        </w:rPr>
        <w:t>Short Messages</w:t>
      </w:r>
      <w:r w:rsidR="00272C30" w:rsidRPr="00272C30">
        <w:rPr>
          <w:rFonts w:ascii="Times New Roman" w:eastAsia="MS Mincho" w:hAnsi="Times New Roman" w:cs="Times New Roman"/>
          <w:iCs/>
          <w:kern w:val="0"/>
          <w:sz w:val="20"/>
          <w:szCs w:val="20"/>
          <w:lang w:val="en-GB" w:eastAsia="en-US"/>
        </w:rPr>
        <w:t xml:space="preserve"> </w:t>
      </w:r>
      <w:r w:rsidR="00272C30" w:rsidRPr="00272C30">
        <w:rPr>
          <w:rFonts w:ascii="Times New Roman" w:eastAsia="MS Mincho" w:hAnsi="Times New Roman" w:cs="Times New Roman"/>
          <w:iCs/>
          <w:kern w:val="0"/>
          <w:sz w:val="20"/>
          <w:szCs w:val="20"/>
          <w:lang w:val="en-GB" w:eastAsia="en-US"/>
        </w:rPr>
        <w:fldChar w:fldCharType="begin"/>
      </w:r>
      <w:r w:rsidR="00272C30" w:rsidRPr="00272C30">
        <w:rPr>
          <w:rFonts w:ascii="Times New Roman" w:eastAsia="MS Mincho" w:hAnsi="Times New Roman" w:cs="Times New Roman"/>
          <w:iCs/>
          <w:kern w:val="0"/>
          <w:sz w:val="20"/>
          <w:szCs w:val="20"/>
          <w:lang w:val="en-GB" w:eastAsia="en-US"/>
        </w:rPr>
        <w:instrText xml:space="preserve"> REF _Ref162283208 \n \h </w:instrText>
      </w:r>
      <w:r w:rsidR="00272C30">
        <w:rPr>
          <w:rFonts w:ascii="Times New Roman" w:eastAsia="MS Mincho" w:hAnsi="Times New Roman" w:cs="Times New Roman"/>
          <w:iCs/>
          <w:kern w:val="0"/>
          <w:sz w:val="20"/>
          <w:szCs w:val="20"/>
          <w:lang w:val="en-GB" w:eastAsia="en-US"/>
        </w:rPr>
        <w:instrText xml:space="preserve"> \* MERGEFORMAT </w:instrText>
      </w:r>
      <w:r w:rsidR="00272C30" w:rsidRPr="00272C30">
        <w:rPr>
          <w:rFonts w:ascii="Times New Roman" w:eastAsia="MS Mincho" w:hAnsi="Times New Roman" w:cs="Times New Roman"/>
          <w:iCs/>
          <w:kern w:val="0"/>
          <w:sz w:val="20"/>
          <w:szCs w:val="20"/>
          <w:lang w:val="en-GB" w:eastAsia="en-US"/>
        </w:rPr>
      </w:r>
      <w:r w:rsidR="00272C30" w:rsidRPr="00272C30">
        <w:rPr>
          <w:rFonts w:ascii="Times New Roman" w:eastAsia="MS Mincho" w:hAnsi="Times New Roman" w:cs="Times New Roman"/>
          <w:iCs/>
          <w:kern w:val="0"/>
          <w:sz w:val="20"/>
          <w:szCs w:val="20"/>
          <w:lang w:val="en-GB" w:eastAsia="en-US"/>
        </w:rPr>
        <w:fldChar w:fldCharType="separate"/>
      </w:r>
      <w:r w:rsidR="00272C30" w:rsidRPr="00272C30">
        <w:rPr>
          <w:rFonts w:ascii="Times New Roman" w:eastAsia="MS Mincho" w:hAnsi="Times New Roman" w:cs="Times New Roman"/>
          <w:iCs/>
          <w:kern w:val="0"/>
          <w:sz w:val="20"/>
          <w:szCs w:val="20"/>
          <w:lang w:val="en-GB" w:eastAsia="en-US"/>
        </w:rPr>
        <w:t>[2]</w:t>
      </w:r>
      <w:r w:rsidR="00272C30" w:rsidRPr="00272C30">
        <w:rPr>
          <w:rFonts w:ascii="Times New Roman" w:eastAsia="MS Mincho" w:hAnsi="Times New Roman" w:cs="Times New Roman"/>
          <w:iCs/>
          <w:kern w:val="0"/>
          <w:sz w:val="20"/>
          <w:szCs w:val="20"/>
          <w:lang w:val="en-GB" w:eastAsia="en-US"/>
        </w:rPr>
        <w:fldChar w:fldCharType="end"/>
      </w:r>
      <w:r w:rsidRPr="00EA3A7A">
        <w:rPr>
          <w:rFonts w:ascii="Times New Roman" w:eastAsia="MS Mincho" w:hAnsi="Times New Roman" w:cs="Times New Roman"/>
          <w:kern w:val="0"/>
          <w:sz w:val="20"/>
          <w:szCs w:val="20"/>
          <w:lang w:val="en-GB" w:eastAsia="en-US"/>
        </w:rPr>
        <w:t>.</w:t>
      </w:r>
    </w:p>
    <w:p w14:paraId="5D9A2713" w14:textId="0BD9A65D" w:rsidR="004B4D39" w:rsidRPr="0036284E" w:rsidRDefault="00E41656" w:rsidP="00EA3A7A">
      <w:pPr>
        <w:widowControl/>
        <w:spacing w:after="180"/>
        <w:rPr>
          <w:rFonts w:ascii="Times New Roman" w:hAnsi="Times New Roman" w:cs="Times New Roman"/>
          <w:kern w:val="0"/>
          <w:sz w:val="20"/>
          <w:szCs w:val="20"/>
        </w:rPr>
      </w:pPr>
      <w:r>
        <w:rPr>
          <w:rFonts w:ascii="Times New Roman" w:hAnsi="Times New Roman" w:cs="Times New Roman"/>
          <w:kern w:val="0"/>
          <w:sz w:val="20"/>
          <w:szCs w:val="20"/>
          <w:lang w:val="en-GB"/>
        </w:rPr>
        <w:lastRenderedPageBreak/>
        <w:t xml:space="preserve">When it comes to the case of </w:t>
      </w:r>
      <w:proofErr w:type="spellStart"/>
      <w:r w:rsidR="004758E4">
        <w:rPr>
          <w:rFonts w:ascii="Times New Roman" w:hAnsi="Times New Roman" w:cs="Times New Roman" w:hint="eastAsia"/>
          <w:kern w:val="0"/>
          <w:sz w:val="20"/>
          <w:szCs w:val="20"/>
          <w:lang w:val="en-GB"/>
        </w:rPr>
        <w:t>A</w:t>
      </w:r>
      <w:r w:rsidR="004B4D39">
        <w:rPr>
          <w:rFonts w:ascii="Times New Roman" w:hAnsi="Times New Roman" w:cs="Times New Roman"/>
          <w:kern w:val="0"/>
          <w:sz w:val="20"/>
          <w:szCs w:val="20"/>
          <w:lang w:val="en-GB"/>
        </w:rPr>
        <w:t>IoT</w:t>
      </w:r>
      <w:proofErr w:type="spellEnd"/>
      <w:r w:rsidR="004B4D39">
        <w:rPr>
          <w:rFonts w:ascii="Times New Roman" w:hAnsi="Times New Roman" w:cs="Times New Roman"/>
          <w:kern w:val="0"/>
          <w:sz w:val="20"/>
          <w:szCs w:val="20"/>
          <w:lang w:val="en-GB"/>
        </w:rPr>
        <w:t xml:space="preserve"> device, no RRC state </w:t>
      </w:r>
      <w:r w:rsidR="00014F8F">
        <w:rPr>
          <w:rFonts w:ascii="Times New Roman" w:hAnsi="Times New Roman" w:cs="Times New Roman"/>
          <w:kern w:val="0"/>
          <w:sz w:val="20"/>
          <w:szCs w:val="20"/>
          <w:lang w:val="en-GB"/>
        </w:rPr>
        <w:t xml:space="preserve">and no mobility </w:t>
      </w:r>
      <w:r>
        <w:rPr>
          <w:rFonts w:ascii="Times New Roman" w:hAnsi="Times New Roman" w:cs="Times New Roman"/>
          <w:kern w:val="0"/>
          <w:sz w:val="20"/>
          <w:szCs w:val="20"/>
          <w:lang w:val="en-GB"/>
        </w:rPr>
        <w:t xml:space="preserve">is </w:t>
      </w:r>
      <w:r w:rsidR="004B4D39">
        <w:rPr>
          <w:rFonts w:ascii="Times New Roman" w:hAnsi="Times New Roman" w:cs="Times New Roman"/>
          <w:kern w:val="0"/>
          <w:sz w:val="20"/>
          <w:szCs w:val="20"/>
          <w:lang w:val="en-GB"/>
        </w:rPr>
        <w:t>defined</w:t>
      </w:r>
      <w:r w:rsidR="00014F8F">
        <w:rPr>
          <w:rFonts w:ascii="Times New Roman" w:hAnsi="Times New Roman" w:cs="Times New Roman"/>
          <w:kern w:val="0"/>
          <w:sz w:val="20"/>
          <w:szCs w:val="20"/>
          <w:lang w:val="en-GB"/>
        </w:rPr>
        <w:t xml:space="preserve"> according to SID. Besides, from our point of view, the need of paging is always </w:t>
      </w:r>
      <w:r w:rsidR="006B0099">
        <w:rPr>
          <w:rFonts w:ascii="Times New Roman" w:hAnsi="Times New Roman" w:cs="Times New Roman"/>
          <w:kern w:val="0"/>
          <w:sz w:val="20"/>
          <w:szCs w:val="20"/>
          <w:lang w:val="en-GB"/>
        </w:rPr>
        <w:t>triggered originally</w:t>
      </w:r>
      <w:r w:rsidR="00014F8F">
        <w:rPr>
          <w:rFonts w:ascii="Times New Roman" w:hAnsi="Times New Roman" w:cs="Times New Roman"/>
          <w:kern w:val="0"/>
          <w:sz w:val="20"/>
          <w:szCs w:val="20"/>
          <w:lang w:val="en-GB"/>
        </w:rPr>
        <w:t xml:space="preserve"> from </w:t>
      </w:r>
      <w:r w:rsidR="004758E4">
        <w:rPr>
          <w:rFonts w:ascii="Times New Roman" w:hAnsi="Times New Roman" w:cs="Times New Roman" w:hint="eastAsia"/>
          <w:kern w:val="0"/>
          <w:sz w:val="20"/>
          <w:szCs w:val="20"/>
          <w:lang w:val="en-GB"/>
        </w:rPr>
        <w:t xml:space="preserve">CN or </w:t>
      </w:r>
      <w:r w:rsidR="00014F8F">
        <w:rPr>
          <w:rFonts w:ascii="Times New Roman" w:hAnsi="Times New Roman" w:cs="Times New Roman"/>
          <w:kern w:val="0"/>
          <w:sz w:val="20"/>
          <w:szCs w:val="20"/>
          <w:lang w:val="en-GB"/>
        </w:rPr>
        <w:t xml:space="preserve">a third-party </w:t>
      </w:r>
      <w:proofErr w:type="spellStart"/>
      <w:r w:rsidR="004758E4">
        <w:rPr>
          <w:rFonts w:ascii="Times New Roman" w:hAnsi="Times New Roman" w:cs="Times New Roman" w:hint="eastAsia"/>
          <w:kern w:val="0"/>
          <w:sz w:val="20"/>
          <w:szCs w:val="20"/>
          <w:lang w:val="en-GB"/>
        </w:rPr>
        <w:t>A</w:t>
      </w:r>
      <w:r w:rsidR="00014F8F">
        <w:rPr>
          <w:rFonts w:ascii="Times New Roman" w:hAnsi="Times New Roman" w:cs="Times New Roman"/>
          <w:kern w:val="0"/>
          <w:sz w:val="20"/>
          <w:szCs w:val="20"/>
          <w:lang w:val="en-GB"/>
        </w:rPr>
        <w:t>IoT</w:t>
      </w:r>
      <w:proofErr w:type="spellEnd"/>
      <w:r w:rsidR="00014F8F">
        <w:rPr>
          <w:rFonts w:ascii="Times New Roman" w:hAnsi="Times New Roman" w:cs="Times New Roman"/>
          <w:kern w:val="0"/>
          <w:sz w:val="20"/>
          <w:szCs w:val="20"/>
          <w:lang w:val="en-GB"/>
        </w:rPr>
        <w:t xml:space="preserve"> server</w:t>
      </w:r>
      <w:r w:rsidR="00B1360E">
        <w:rPr>
          <w:rFonts w:ascii="Times New Roman" w:hAnsi="Times New Roman" w:cs="Times New Roman"/>
          <w:kern w:val="0"/>
          <w:sz w:val="20"/>
          <w:szCs w:val="20"/>
          <w:lang w:val="en-GB"/>
        </w:rPr>
        <w:t xml:space="preserve"> </w:t>
      </w:r>
      <w:r w:rsidR="004758E4">
        <w:rPr>
          <w:rFonts w:ascii="Times New Roman" w:hAnsi="Times New Roman" w:cs="Times New Roman" w:hint="eastAsia"/>
          <w:kern w:val="0"/>
          <w:sz w:val="20"/>
          <w:szCs w:val="20"/>
          <w:lang w:val="en-GB"/>
        </w:rPr>
        <w:t>(through</w:t>
      </w:r>
      <w:r w:rsidR="00014F8F">
        <w:rPr>
          <w:rFonts w:ascii="Times New Roman" w:hAnsi="Times New Roman" w:cs="Times New Roman"/>
          <w:kern w:val="0"/>
          <w:sz w:val="20"/>
          <w:szCs w:val="20"/>
          <w:lang w:val="en-GB"/>
        </w:rPr>
        <w:t xml:space="preserve"> 3GPP network</w:t>
      </w:r>
      <w:r w:rsidR="004758E4">
        <w:rPr>
          <w:rFonts w:ascii="Times New Roman" w:hAnsi="Times New Roman" w:cs="Times New Roman" w:hint="eastAsia"/>
          <w:kern w:val="0"/>
          <w:sz w:val="20"/>
          <w:szCs w:val="20"/>
          <w:lang w:val="en-GB"/>
        </w:rPr>
        <w:t>)</w:t>
      </w:r>
      <w:r w:rsidR="00014F8F">
        <w:rPr>
          <w:rFonts w:ascii="Times New Roman" w:hAnsi="Times New Roman" w:cs="Times New Roman"/>
          <w:kern w:val="0"/>
          <w:sz w:val="20"/>
          <w:szCs w:val="20"/>
          <w:lang w:val="en-GB"/>
        </w:rPr>
        <w:t xml:space="preserve"> to finally reach </w:t>
      </w:r>
      <w:proofErr w:type="spellStart"/>
      <w:r w:rsidR="004758E4">
        <w:rPr>
          <w:rFonts w:ascii="Times New Roman" w:hAnsi="Times New Roman" w:cs="Times New Roman" w:hint="eastAsia"/>
          <w:kern w:val="0"/>
          <w:sz w:val="20"/>
          <w:szCs w:val="20"/>
          <w:lang w:val="en-GB"/>
        </w:rPr>
        <w:t>A</w:t>
      </w:r>
      <w:r w:rsidR="00014F8F" w:rsidRPr="00014F8F">
        <w:rPr>
          <w:rFonts w:ascii="Times New Roman" w:hAnsi="Times New Roman" w:cs="Times New Roman"/>
          <w:kern w:val="0"/>
          <w:sz w:val="20"/>
          <w:szCs w:val="20"/>
          <w:lang w:val="en-GB"/>
        </w:rPr>
        <w:t>IoT</w:t>
      </w:r>
      <w:proofErr w:type="spellEnd"/>
      <w:r w:rsidR="00014F8F" w:rsidRPr="00014F8F">
        <w:rPr>
          <w:rFonts w:ascii="Times New Roman" w:hAnsi="Times New Roman" w:cs="Times New Roman"/>
          <w:kern w:val="0"/>
          <w:sz w:val="20"/>
          <w:szCs w:val="20"/>
          <w:lang w:val="en-GB"/>
        </w:rPr>
        <w:t xml:space="preserve"> device(s)</w:t>
      </w:r>
      <w:r w:rsidR="00014F8F">
        <w:rPr>
          <w:rFonts w:ascii="Times New Roman" w:hAnsi="Times New Roman" w:cs="Times New Roman"/>
          <w:kern w:val="0"/>
          <w:sz w:val="20"/>
          <w:szCs w:val="20"/>
          <w:lang w:val="en-GB"/>
        </w:rPr>
        <w:t xml:space="preserve">. In this sense, paging in the context of </w:t>
      </w:r>
      <w:proofErr w:type="spellStart"/>
      <w:r w:rsidR="004758E4">
        <w:rPr>
          <w:rFonts w:ascii="Times New Roman" w:hAnsi="Times New Roman" w:cs="Times New Roman" w:hint="eastAsia"/>
          <w:kern w:val="0"/>
          <w:sz w:val="20"/>
          <w:szCs w:val="20"/>
          <w:lang w:val="en-GB"/>
        </w:rPr>
        <w:t>A</w:t>
      </w:r>
      <w:r w:rsidR="00014F8F" w:rsidRPr="00014F8F">
        <w:rPr>
          <w:rFonts w:ascii="Times New Roman" w:hAnsi="Times New Roman" w:cs="Times New Roman"/>
          <w:kern w:val="0"/>
          <w:sz w:val="20"/>
          <w:szCs w:val="20"/>
          <w:lang w:val="en-GB"/>
        </w:rPr>
        <w:t>IoT</w:t>
      </w:r>
      <w:proofErr w:type="spellEnd"/>
      <w:r w:rsidR="00014F8F">
        <w:rPr>
          <w:rFonts w:ascii="Times New Roman" w:hAnsi="Times New Roman" w:cs="Times New Roman"/>
          <w:kern w:val="0"/>
          <w:sz w:val="20"/>
          <w:szCs w:val="20"/>
          <w:lang w:val="en-GB"/>
        </w:rPr>
        <w:t xml:space="preserve"> tends to be CN-initiated paging, </w:t>
      </w:r>
      <w:r w:rsidR="004758E4">
        <w:rPr>
          <w:rFonts w:ascii="Times New Roman" w:hAnsi="Times New Roman" w:cs="Times New Roman" w:hint="eastAsia"/>
          <w:kern w:val="0"/>
          <w:sz w:val="20"/>
          <w:szCs w:val="20"/>
          <w:lang w:val="en-GB"/>
        </w:rPr>
        <w:t>and in case of third</w:t>
      </w:r>
      <w:r w:rsidR="00067034">
        <w:rPr>
          <w:rFonts w:ascii="Times New Roman" w:hAnsi="Times New Roman" w:cs="Times New Roman"/>
          <w:kern w:val="0"/>
          <w:sz w:val="20"/>
          <w:szCs w:val="20"/>
          <w:lang w:val="en-GB"/>
        </w:rPr>
        <w:t>-</w:t>
      </w:r>
      <w:r w:rsidR="004758E4">
        <w:rPr>
          <w:rFonts w:ascii="Times New Roman" w:hAnsi="Times New Roman" w:cs="Times New Roman" w:hint="eastAsia"/>
          <w:kern w:val="0"/>
          <w:sz w:val="20"/>
          <w:szCs w:val="20"/>
          <w:lang w:val="en-GB"/>
        </w:rPr>
        <w:t>party server,</w:t>
      </w:r>
      <w:r w:rsidR="004758E4">
        <w:rPr>
          <w:rFonts w:ascii="Times New Roman" w:hAnsi="Times New Roman" w:cs="Times New Roman"/>
          <w:kern w:val="0"/>
          <w:sz w:val="20"/>
          <w:szCs w:val="20"/>
          <w:lang w:val="en-GB"/>
        </w:rPr>
        <w:t xml:space="preserve"> </w:t>
      </w:r>
      <w:r w:rsidR="00014F8F">
        <w:rPr>
          <w:rFonts w:ascii="Times New Roman" w:hAnsi="Times New Roman" w:cs="Times New Roman"/>
          <w:kern w:val="0"/>
          <w:sz w:val="20"/>
          <w:szCs w:val="20"/>
          <w:lang w:val="en-GB"/>
        </w:rPr>
        <w:t xml:space="preserve">CN </w:t>
      </w:r>
      <w:r w:rsidR="004758E4">
        <w:rPr>
          <w:rFonts w:ascii="Times New Roman" w:hAnsi="Times New Roman" w:cs="Times New Roman" w:hint="eastAsia"/>
          <w:kern w:val="0"/>
          <w:sz w:val="20"/>
          <w:szCs w:val="20"/>
          <w:lang w:val="en-GB"/>
        </w:rPr>
        <w:t xml:space="preserve">may </w:t>
      </w:r>
      <w:r w:rsidR="00014F8F">
        <w:rPr>
          <w:rFonts w:ascii="Times New Roman" w:hAnsi="Times New Roman" w:cs="Times New Roman"/>
          <w:kern w:val="0"/>
          <w:sz w:val="20"/>
          <w:szCs w:val="20"/>
          <w:lang w:val="en-GB"/>
        </w:rPr>
        <w:t>ha</w:t>
      </w:r>
      <w:r w:rsidR="004758E4">
        <w:rPr>
          <w:rFonts w:ascii="Times New Roman" w:hAnsi="Times New Roman" w:cs="Times New Roman" w:hint="eastAsia"/>
          <w:kern w:val="0"/>
          <w:sz w:val="20"/>
          <w:szCs w:val="20"/>
          <w:lang w:val="en-GB"/>
        </w:rPr>
        <w:t>ve</w:t>
      </w:r>
      <w:r w:rsidR="00014F8F">
        <w:rPr>
          <w:rFonts w:ascii="Times New Roman" w:hAnsi="Times New Roman" w:cs="Times New Roman"/>
          <w:kern w:val="0"/>
          <w:sz w:val="20"/>
          <w:szCs w:val="20"/>
          <w:lang w:val="en-GB"/>
        </w:rPr>
        <w:t xml:space="preserve"> little knowledge </w:t>
      </w:r>
      <w:r w:rsidR="00014F8F" w:rsidRPr="0036284E">
        <w:rPr>
          <w:rFonts w:ascii="Times New Roman" w:hAnsi="Times New Roman" w:cs="Times New Roman"/>
          <w:kern w:val="0"/>
          <w:sz w:val="20"/>
          <w:szCs w:val="20"/>
        </w:rPr>
        <w:t>about the objective to be paged</w:t>
      </w:r>
      <w:r w:rsidR="00B52A39">
        <w:rPr>
          <w:rFonts w:ascii="Times New Roman" w:hAnsi="Times New Roman" w:cs="Times New Roman" w:hint="eastAsia"/>
          <w:kern w:val="0"/>
          <w:sz w:val="20"/>
          <w:szCs w:val="20"/>
        </w:rPr>
        <w:t xml:space="preserve"> </w:t>
      </w:r>
      <w:proofErr w:type="spellStart"/>
      <w:r w:rsidR="00B52A39">
        <w:rPr>
          <w:rFonts w:ascii="Times New Roman" w:hAnsi="Times New Roman" w:cs="Times New Roman" w:hint="eastAsia"/>
          <w:kern w:val="0"/>
          <w:sz w:val="20"/>
          <w:szCs w:val="20"/>
        </w:rPr>
        <w:t>AIo</w:t>
      </w:r>
      <w:r w:rsidR="001D57C4">
        <w:rPr>
          <w:rFonts w:ascii="Times New Roman" w:hAnsi="Times New Roman" w:cs="Times New Roman"/>
          <w:kern w:val="0"/>
          <w:sz w:val="20"/>
          <w:szCs w:val="20"/>
        </w:rPr>
        <w:t>T</w:t>
      </w:r>
      <w:proofErr w:type="spellEnd"/>
      <w:r w:rsidR="00B52A39">
        <w:rPr>
          <w:rFonts w:ascii="Times New Roman" w:hAnsi="Times New Roman" w:cs="Times New Roman" w:hint="eastAsia"/>
          <w:kern w:val="0"/>
          <w:sz w:val="20"/>
          <w:szCs w:val="20"/>
        </w:rPr>
        <w:t xml:space="preserve"> devices</w:t>
      </w:r>
      <w:r w:rsidR="00014F8F" w:rsidRPr="0036284E">
        <w:rPr>
          <w:rFonts w:ascii="Times New Roman" w:hAnsi="Times New Roman" w:cs="Times New Roman"/>
          <w:kern w:val="0"/>
          <w:sz w:val="20"/>
          <w:szCs w:val="20"/>
        </w:rPr>
        <w:t>.</w:t>
      </w:r>
    </w:p>
    <w:p w14:paraId="7AFD8273" w14:textId="76CDD0B0" w:rsidR="003E3796" w:rsidRPr="005368BA" w:rsidRDefault="003E3796" w:rsidP="00067034">
      <w:pPr>
        <w:pStyle w:val="B1"/>
        <w:numPr>
          <w:ilvl w:val="0"/>
          <w:numId w:val="20"/>
        </w:numPr>
        <w:overflowPunct/>
        <w:autoSpaceDE/>
        <w:autoSpaceDN/>
        <w:adjustRightInd/>
        <w:jc w:val="both"/>
        <w:textAlignment w:val="auto"/>
        <w:rPr>
          <w:rFonts w:eastAsia="等线"/>
          <w:b/>
        </w:rPr>
      </w:pPr>
      <w:r w:rsidRPr="005368BA">
        <w:rPr>
          <w:b/>
          <w:bCs/>
        </w:rPr>
        <w:t xml:space="preserve">Paging allows the </w:t>
      </w:r>
      <w:r w:rsidR="006B0099" w:rsidRPr="005368BA">
        <w:rPr>
          <w:b/>
          <w:bCs/>
        </w:rPr>
        <w:t>reader</w:t>
      </w:r>
      <w:r w:rsidRPr="005368BA">
        <w:rPr>
          <w:b/>
          <w:bCs/>
        </w:rPr>
        <w:t xml:space="preserve"> to reach </w:t>
      </w:r>
      <w:bookmarkStart w:id="5" w:name="OLE_LINK4"/>
      <w:proofErr w:type="spellStart"/>
      <w:r w:rsidR="00B52A39" w:rsidRPr="005368BA">
        <w:rPr>
          <w:b/>
          <w:bCs/>
        </w:rPr>
        <w:t>A</w:t>
      </w:r>
      <w:r w:rsidRPr="005368BA">
        <w:rPr>
          <w:b/>
          <w:bCs/>
        </w:rPr>
        <w:t>IoT</w:t>
      </w:r>
      <w:proofErr w:type="spellEnd"/>
      <w:r w:rsidRPr="005368BA">
        <w:rPr>
          <w:b/>
          <w:bCs/>
        </w:rPr>
        <w:t xml:space="preserve"> device</w:t>
      </w:r>
      <w:bookmarkEnd w:id="5"/>
      <w:r w:rsidRPr="005368BA">
        <w:rPr>
          <w:b/>
          <w:bCs/>
        </w:rPr>
        <w:t xml:space="preserve">(s) </w:t>
      </w:r>
      <w:r w:rsidR="00675A33" w:rsidRPr="005368BA">
        <w:rPr>
          <w:rFonts w:eastAsia="等线"/>
          <w:b/>
        </w:rPr>
        <w:t>initiated by</w:t>
      </w:r>
      <w:r w:rsidR="005A6FF5" w:rsidRPr="005368BA">
        <w:rPr>
          <w:rFonts w:eastAsia="等线"/>
          <w:b/>
        </w:rPr>
        <w:t xml:space="preserve"> CN</w:t>
      </w:r>
      <w:r w:rsidRPr="005368BA">
        <w:rPr>
          <w:rFonts w:eastAsia="等线"/>
          <w:b/>
        </w:rPr>
        <w:t>.</w:t>
      </w:r>
    </w:p>
    <w:p w14:paraId="0FB4E4E8" w14:textId="3BAD4395" w:rsidR="00A70596" w:rsidRDefault="00A70596" w:rsidP="00A70596">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rPr>
        <w:t xml:space="preserve">In view of the use case support in </w:t>
      </w:r>
      <w:proofErr w:type="spellStart"/>
      <w:r w:rsidR="00202AD6">
        <w:rPr>
          <w:rFonts w:ascii="Times New Roman" w:hAnsi="Times New Roman" w:cs="Times New Roman" w:hint="eastAsia"/>
          <w:kern w:val="0"/>
          <w:sz w:val="20"/>
          <w:szCs w:val="20"/>
        </w:rPr>
        <w:t>A</w:t>
      </w:r>
      <w:r>
        <w:rPr>
          <w:rFonts w:ascii="Times New Roman" w:hAnsi="Times New Roman" w:cs="Times New Roman"/>
          <w:kern w:val="0"/>
          <w:sz w:val="20"/>
          <w:szCs w:val="20"/>
        </w:rPr>
        <w:t>IoT</w:t>
      </w:r>
      <w:proofErr w:type="spellEnd"/>
      <w:r>
        <w:rPr>
          <w:rFonts w:ascii="Times New Roman" w:hAnsi="Times New Roman" w:cs="Times New Roman"/>
          <w:kern w:val="0"/>
          <w:sz w:val="20"/>
          <w:szCs w:val="20"/>
        </w:rPr>
        <w:t xml:space="preserve">, inventory service may require </w:t>
      </w:r>
      <w:proofErr w:type="spellStart"/>
      <w:r w:rsidR="00202AD6">
        <w:rPr>
          <w:rFonts w:ascii="Times New Roman" w:hAnsi="Times New Roman" w:cs="Times New Roman" w:hint="eastAsia"/>
          <w:kern w:val="0"/>
          <w:sz w:val="20"/>
          <w:szCs w:val="20"/>
        </w:rPr>
        <w:t>AIo</w:t>
      </w:r>
      <w:r w:rsidR="00067034">
        <w:rPr>
          <w:rFonts w:ascii="Times New Roman" w:hAnsi="Times New Roman" w:cs="Times New Roman"/>
          <w:kern w:val="0"/>
          <w:sz w:val="20"/>
          <w:szCs w:val="20"/>
        </w:rPr>
        <w:t>T</w:t>
      </w:r>
      <w:proofErr w:type="spellEnd"/>
      <w:r w:rsidR="00202AD6">
        <w:rPr>
          <w:rFonts w:ascii="Times New Roman" w:hAnsi="Times New Roman" w:cs="Times New Roman" w:hint="eastAsia"/>
          <w:kern w:val="0"/>
          <w:sz w:val="20"/>
          <w:szCs w:val="20"/>
        </w:rPr>
        <w:t xml:space="preserve"> Reader (</w:t>
      </w:r>
      <w:r>
        <w:rPr>
          <w:rFonts w:ascii="Times New Roman" w:hAnsi="Times New Roman" w:cs="Times New Roman"/>
          <w:kern w:val="0"/>
          <w:sz w:val="20"/>
          <w:szCs w:val="20"/>
        </w:rPr>
        <w:t>R</w:t>
      </w:r>
      <w:r w:rsidR="00202AD6">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to page multiple </w:t>
      </w:r>
      <w:proofErr w:type="spellStart"/>
      <w:r w:rsidR="00202AD6">
        <w:rPr>
          <w:rFonts w:ascii="Times New Roman" w:hAnsi="Times New Roman" w:cs="Times New Roman" w:hint="eastAsia"/>
          <w:kern w:val="0"/>
          <w:sz w:val="20"/>
          <w:szCs w:val="20"/>
        </w:rPr>
        <w:t>AIo</w:t>
      </w:r>
      <w:r w:rsidR="00A96CF7">
        <w:rPr>
          <w:rFonts w:ascii="Times New Roman" w:hAnsi="Times New Roman" w:cs="Times New Roman"/>
          <w:kern w:val="0"/>
          <w:sz w:val="20"/>
          <w:szCs w:val="20"/>
        </w:rPr>
        <w:t>T</w:t>
      </w:r>
      <w:proofErr w:type="spellEnd"/>
      <w:r w:rsidR="00202AD6">
        <w:rPr>
          <w:rFonts w:ascii="Times New Roman" w:hAnsi="Times New Roman" w:cs="Times New Roman" w:hint="eastAsia"/>
          <w:kern w:val="0"/>
          <w:sz w:val="20"/>
          <w:szCs w:val="20"/>
        </w:rPr>
        <w:t xml:space="preserve"> Devices (</w:t>
      </w:r>
      <w:r>
        <w:rPr>
          <w:rFonts w:ascii="Times New Roman" w:hAnsi="Times New Roman" w:cs="Times New Roman"/>
          <w:kern w:val="0"/>
          <w:sz w:val="20"/>
          <w:szCs w:val="20"/>
        </w:rPr>
        <w:t>Ds</w:t>
      </w:r>
      <w:r w:rsidR="00202AD6">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for efficiency, which can cause less signaling overhead than to page each Done by one. Besides, for command and positioning from CN, they usually come with one target D and require R to </w:t>
      </w:r>
      <w:r w:rsidR="008F0F5D">
        <w:rPr>
          <w:rFonts w:ascii="Times New Roman" w:hAnsi="Times New Roman" w:cs="Times New Roman" w:hint="eastAsia"/>
          <w:kern w:val="0"/>
          <w:sz w:val="20"/>
          <w:szCs w:val="20"/>
        </w:rPr>
        <w:t>identify the concerned</w:t>
      </w:r>
      <w:r>
        <w:rPr>
          <w:rFonts w:ascii="Times New Roman" w:hAnsi="Times New Roman" w:cs="Times New Roman"/>
          <w:kern w:val="0"/>
          <w:sz w:val="20"/>
          <w:szCs w:val="20"/>
        </w:rPr>
        <w:t xml:space="preserve"> D to achieve an overall service procedure. </w:t>
      </w:r>
      <w:r w:rsidR="008F0F5D">
        <w:rPr>
          <w:rFonts w:ascii="Times New Roman" w:hAnsi="Times New Roman" w:cs="Times New Roman" w:hint="eastAsia"/>
          <w:kern w:val="0"/>
          <w:sz w:val="20"/>
          <w:szCs w:val="20"/>
        </w:rPr>
        <w:t xml:space="preserve">Thus, </w:t>
      </w:r>
      <w:r w:rsidR="00067034">
        <w:rPr>
          <w:rFonts w:ascii="Times New Roman" w:hAnsi="Times New Roman" w:cs="Times New Roman"/>
          <w:kern w:val="0"/>
          <w:sz w:val="20"/>
          <w:szCs w:val="20"/>
        </w:rPr>
        <w:t>in the context of</w:t>
      </w:r>
      <w:r>
        <w:rPr>
          <w:rFonts w:ascii="Times New Roman" w:hAnsi="Times New Roman" w:cs="Times New Roman"/>
          <w:kern w:val="0"/>
          <w:sz w:val="20"/>
          <w:szCs w:val="20"/>
        </w:rPr>
        <w:t xml:space="preserve"> </w:t>
      </w:r>
      <w:r w:rsidR="008F0F5D">
        <w:rPr>
          <w:rFonts w:ascii="Times New Roman" w:hAnsi="Times New Roman" w:cs="Times New Roman" w:hint="eastAsia"/>
          <w:kern w:val="0"/>
          <w:sz w:val="20"/>
          <w:szCs w:val="20"/>
        </w:rPr>
        <w:t>paging procedure design</w:t>
      </w:r>
      <w:r>
        <w:rPr>
          <w:rFonts w:ascii="Times New Roman" w:hAnsi="Times New Roman" w:cs="Times New Roman"/>
          <w:kern w:val="0"/>
          <w:sz w:val="20"/>
          <w:szCs w:val="20"/>
        </w:rPr>
        <w:t xml:space="preserve">, paging for one or multiple </w:t>
      </w:r>
      <w:proofErr w:type="spellStart"/>
      <w:r w:rsidR="008F0F5D">
        <w:rPr>
          <w:rFonts w:ascii="Times New Roman" w:hAnsi="Times New Roman" w:cs="Times New Roman" w:hint="eastAsia"/>
          <w:kern w:val="0"/>
          <w:sz w:val="20"/>
          <w:szCs w:val="20"/>
        </w:rPr>
        <w:t>A</w:t>
      </w:r>
      <w:r>
        <w:rPr>
          <w:rFonts w:ascii="Times New Roman" w:hAnsi="Times New Roman" w:cs="Times New Roman"/>
          <w:kern w:val="0"/>
          <w:sz w:val="20"/>
          <w:szCs w:val="20"/>
        </w:rPr>
        <w:t>IoT</w:t>
      </w:r>
      <w:proofErr w:type="spellEnd"/>
      <w:r>
        <w:rPr>
          <w:rFonts w:ascii="Times New Roman" w:hAnsi="Times New Roman" w:cs="Times New Roman"/>
          <w:kern w:val="0"/>
          <w:sz w:val="20"/>
          <w:szCs w:val="20"/>
        </w:rPr>
        <w:t xml:space="preserve"> D</w:t>
      </w:r>
      <w:r w:rsidR="00067034">
        <w:rPr>
          <w:rFonts w:ascii="Times New Roman" w:hAnsi="Times New Roman" w:cs="Times New Roman"/>
          <w:kern w:val="0"/>
          <w:sz w:val="20"/>
          <w:szCs w:val="20"/>
        </w:rPr>
        <w:t>(s)</w:t>
      </w:r>
      <w:r>
        <w:rPr>
          <w:rFonts w:ascii="Times New Roman" w:hAnsi="Times New Roman" w:cs="Times New Roman"/>
          <w:kern w:val="0"/>
          <w:sz w:val="20"/>
          <w:szCs w:val="20"/>
        </w:rPr>
        <w:t xml:space="preserve"> should be supported.</w:t>
      </w:r>
    </w:p>
    <w:p w14:paraId="29BE5CEB" w14:textId="2F783B5B" w:rsidR="00A70596" w:rsidRPr="005368BA" w:rsidRDefault="00A70596" w:rsidP="00BE3068">
      <w:pPr>
        <w:pStyle w:val="B1"/>
        <w:numPr>
          <w:ilvl w:val="0"/>
          <w:numId w:val="20"/>
        </w:numPr>
        <w:overflowPunct/>
        <w:autoSpaceDE/>
        <w:autoSpaceDN/>
        <w:adjustRightInd/>
        <w:jc w:val="both"/>
        <w:textAlignment w:val="auto"/>
        <w:rPr>
          <w:b/>
          <w:bCs/>
        </w:rPr>
      </w:pPr>
      <w:r w:rsidRPr="005368BA">
        <w:rPr>
          <w:b/>
          <w:bCs/>
        </w:rPr>
        <w:t xml:space="preserve">Paging for one </w:t>
      </w:r>
      <w:r w:rsidR="00E60BE0" w:rsidRPr="005368BA">
        <w:rPr>
          <w:b/>
          <w:bCs/>
        </w:rPr>
        <w:t>and</w:t>
      </w:r>
      <w:r w:rsidRPr="005368BA">
        <w:rPr>
          <w:b/>
          <w:bCs/>
        </w:rPr>
        <w:t xml:space="preserve"> multiple </w:t>
      </w:r>
      <w:proofErr w:type="spellStart"/>
      <w:r w:rsidR="008F0F5D" w:rsidRPr="005368BA">
        <w:rPr>
          <w:rFonts w:hint="eastAsia"/>
          <w:b/>
          <w:bCs/>
        </w:rPr>
        <w:t>A</w:t>
      </w:r>
      <w:r w:rsidRPr="005368BA">
        <w:rPr>
          <w:b/>
          <w:bCs/>
        </w:rPr>
        <w:t>IoT</w:t>
      </w:r>
      <w:proofErr w:type="spellEnd"/>
      <w:r w:rsidRPr="005368BA">
        <w:rPr>
          <w:b/>
          <w:bCs/>
        </w:rPr>
        <w:t xml:space="preserve"> device(s) should be </w:t>
      </w:r>
      <w:r w:rsidR="00E60BE0" w:rsidRPr="005368BA">
        <w:rPr>
          <w:b/>
          <w:bCs/>
        </w:rPr>
        <w:t xml:space="preserve">both </w:t>
      </w:r>
      <w:r w:rsidRPr="005368BA">
        <w:rPr>
          <w:b/>
          <w:bCs/>
        </w:rPr>
        <w:t>supported.</w:t>
      </w:r>
    </w:p>
    <w:p w14:paraId="5E7BF195" w14:textId="01A2EE98" w:rsidR="00313E9D" w:rsidRPr="00722B05" w:rsidRDefault="00DA6CC3" w:rsidP="00722B05">
      <w:pPr>
        <w:pStyle w:val="Heading2"/>
        <w:numPr>
          <w:ilvl w:val="1"/>
          <w:numId w:val="3"/>
        </w:numPr>
        <w:ind w:left="567" w:hanging="567"/>
        <w:rPr>
          <w:b w:val="0"/>
          <w:sz w:val="28"/>
          <w:lang w:val="en-US"/>
        </w:rPr>
      </w:pPr>
      <w:r>
        <w:rPr>
          <w:b w:val="0"/>
          <w:sz w:val="28"/>
          <w:lang w:val="en-US"/>
        </w:rPr>
        <w:t>M</w:t>
      </w:r>
      <w:r w:rsidR="008F0F5D">
        <w:rPr>
          <w:rFonts w:hint="eastAsia"/>
          <w:b w:val="0"/>
          <w:sz w:val="28"/>
          <w:lang w:val="en-US"/>
        </w:rPr>
        <w:t xml:space="preserve">essage </w:t>
      </w:r>
      <w:r w:rsidR="006C47B4">
        <w:rPr>
          <w:b w:val="0"/>
          <w:sz w:val="28"/>
          <w:lang w:val="en-US"/>
        </w:rPr>
        <w:t>Content</w:t>
      </w:r>
    </w:p>
    <w:p w14:paraId="210A1F61" w14:textId="2E534D13" w:rsidR="00D50172" w:rsidRDefault="00CF0BD2" w:rsidP="0091525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Regarding how to support paging for two cases </w:t>
      </w:r>
      <w:r w:rsidR="00BE3068">
        <w:rPr>
          <w:rFonts w:ascii="Times New Roman" w:hAnsi="Times New Roman" w:cs="Times New Roman" w:hint="eastAsia"/>
          <w:kern w:val="0"/>
          <w:sz w:val="20"/>
          <w:szCs w:val="20"/>
        </w:rPr>
        <w:t xml:space="preserve">(paging multiple Ds or paging a specific D) </w:t>
      </w:r>
      <w:r>
        <w:rPr>
          <w:rFonts w:ascii="Times New Roman" w:hAnsi="Times New Roman" w:cs="Times New Roman"/>
          <w:kern w:val="0"/>
          <w:sz w:val="20"/>
          <w:szCs w:val="20"/>
        </w:rPr>
        <w:t>respectively, we further investigate the content of paging messages.</w:t>
      </w:r>
    </w:p>
    <w:p w14:paraId="3C787083" w14:textId="77777777" w:rsidR="00F33EAE" w:rsidRPr="008B4394" w:rsidRDefault="00F33EAE" w:rsidP="00067034">
      <w:pPr>
        <w:pStyle w:val="ListParagraph"/>
        <w:widowControl/>
        <w:numPr>
          <w:ilvl w:val="0"/>
          <w:numId w:val="21"/>
        </w:numPr>
        <w:spacing w:after="180"/>
        <w:ind w:firstLineChars="0"/>
        <w:rPr>
          <w:rFonts w:ascii="Times New Roman" w:hAnsi="Times New Roman" w:cs="Times New Roman"/>
          <w:b/>
          <w:bCs/>
          <w:kern w:val="0"/>
          <w:sz w:val="20"/>
          <w:szCs w:val="20"/>
        </w:rPr>
      </w:pPr>
      <w:r w:rsidRPr="008B4394">
        <w:rPr>
          <w:rFonts w:ascii="Times New Roman" w:hAnsi="Times New Roman" w:cs="Times New Roman"/>
          <w:b/>
          <w:bCs/>
          <w:kern w:val="0"/>
          <w:sz w:val="20"/>
          <w:szCs w:val="20"/>
        </w:rPr>
        <w:t>Paging for multiple Ds</w:t>
      </w:r>
    </w:p>
    <w:p w14:paraId="73813338" w14:textId="6897A49B" w:rsidR="00F33EAE" w:rsidRDefault="00C41BDD" w:rsidP="00F33EAE">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Considering</w:t>
      </w:r>
      <w:r w:rsidR="00F33EAE">
        <w:rPr>
          <w:rFonts w:ascii="Times New Roman" w:hAnsi="Times New Roman" w:cs="Times New Roman"/>
          <w:kern w:val="0"/>
          <w:sz w:val="20"/>
          <w:szCs w:val="20"/>
        </w:rPr>
        <w:t xml:space="preserve"> RFID design</w:t>
      </w:r>
      <w:r w:rsidR="00FF65DE">
        <w:rPr>
          <w:rFonts w:ascii="Times New Roman" w:hAnsi="Times New Roman" w:cs="Times New Roman" w:hint="eastAsia"/>
          <w:kern w:val="0"/>
          <w:sz w:val="20"/>
          <w:szCs w:val="20"/>
        </w:rPr>
        <w:t xml:space="preserve"> as baseline</w:t>
      </w:r>
      <w:r w:rsidR="00F33EAE">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for tag selection,</w:t>
      </w:r>
      <w:r w:rsidR="00F33EAE">
        <w:rPr>
          <w:rFonts w:ascii="Times New Roman" w:hAnsi="Times New Roman" w:cs="Times New Roman"/>
          <w:kern w:val="0"/>
          <w:sz w:val="20"/>
          <w:szCs w:val="20"/>
        </w:rPr>
        <w:t xml:space="preserve"> when the network tends to have access to multiple Ds, </w:t>
      </w:r>
      <w:r>
        <w:rPr>
          <w:rFonts w:ascii="Times New Roman" w:hAnsi="Times New Roman" w:cs="Times New Roman" w:hint="eastAsia"/>
          <w:kern w:val="0"/>
          <w:sz w:val="20"/>
          <w:szCs w:val="20"/>
        </w:rPr>
        <w:t>a</w:t>
      </w:r>
      <w:r w:rsidR="00F33EAE">
        <w:rPr>
          <w:rFonts w:ascii="Times New Roman" w:hAnsi="Times New Roman" w:cs="Times New Roman"/>
          <w:kern w:val="0"/>
          <w:sz w:val="20"/>
          <w:szCs w:val="20"/>
        </w:rPr>
        <w:t xml:space="preserve"> </w:t>
      </w:r>
      <w:r w:rsidR="00F33EAE" w:rsidRPr="00007C2F">
        <w:rPr>
          <w:rFonts w:ascii="Times New Roman" w:hAnsi="Times New Roman" w:cs="Times New Roman"/>
          <w:i/>
          <w:iCs/>
          <w:kern w:val="0"/>
          <w:sz w:val="20"/>
          <w:szCs w:val="20"/>
        </w:rPr>
        <w:t>select</w:t>
      </w:r>
      <w:r w:rsidR="00F33EAE">
        <w:rPr>
          <w:rFonts w:ascii="Times New Roman" w:hAnsi="Times New Roman" w:cs="Times New Roman"/>
          <w:kern w:val="0"/>
          <w:sz w:val="20"/>
          <w:szCs w:val="20"/>
        </w:rPr>
        <w:t xml:space="preserve"> command with a mask to filter the target set of Ds is in use </w:t>
      </w:r>
      <w:r w:rsidR="00F33EAE">
        <w:rPr>
          <w:rFonts w:ascii="Times New Roman" w:hAnsi="Times New Roman" w:cs="Times New Roman"/>
          <w:kern w:val="0"/>
          <w:sz w:val="20"/>
          <w:szCs w:val="20"/>
        </w:rPr>
        <w:fldChar w:fldCharType="begin"/>
      </w:r>
      <w:r w:rsidR="00F33EAE">
        <w:rPr>
          <w:rFonts w:ascii="Times New Roman" w:hAnsi="Times New Roman" w:cs="Times New Roman"/>
          <w:kern w:val="0"/>
          <w:sz w:val="20"/>
          <w:szCs w:val="20"/>
        </w:rPr>
        <w:instrText xml:space="preserve"> REF _Ref162342445 \r \h </w:instrText>
      </w:r>
      <w:r w:rsidR="00F33EAE">
        <w:rPr>
          <w:rFonts w:ascii="Times New Roman" w:hAnsi="Times New Roman" w:cs="Times New Roman"/>
          <w:kern w:val="0"/>
          <w:sz w:val="20"/>
          <w:szCs w:val="20"/>
        </w:rPr>
      </w:r>
      <w:r w:rsidR="00F33EAE">
        <w:rPr>
          <w:rFonts w:ascii="Times New Roman" w:hAnsi="Times New Roman" w:cs="Times New Roman"/>
          <w:kern w:val="0"/>
          <w:sz w:val="20"/>
          <w:szCs w:val="20"/>
        </w:rPr>
        <w:fldChar w:fldCharType="separate"/>
      </w:r>
      <w:r w:rsidR="00F33EAE">
        <w:rPr>
          <w:rFonts w:ascii="Times New Roman" w:hAnsi="Times New Roman" w:cs="Times New Roman"/>
          <w:kern w:val="0"/>
          <w:sz w:val="20"/>
          <w:szCs w:val="20"/>
        </w:rPr>
        <w:t>[4]</w:t>
      </w:r>
      <w:r w:rsidR="00F33EAE">
        <w:rPr>
          <w:rFonts w:ascii="Times New Roman" w:hAnsi="Times New Roman" w:cs="Times New Roman"/>
          <w:kern w:val="0"/>
          <w:sz w:val="20"/>
          <w:szCs w:val="20"/>
        </w:rPr>
        <w:fldChar w:fldCharType="end"/>
      </w:r>
      <w:r w:rsidR="00F33EAE">
        <w:rPr>
          <w:rFonts w:ascii="Times New Roman" w:hAnsi="Times New Roman" w:cs="Times New Roman"/>
          <w:kern w:val="0"/>
          <w:sz w:val="20"/>
          <w:szCs w:val="20"/>
        </w:rPr>
        <w:t xml:space="preserve">. In this understanding, we believe the idea can be reused for </w:t>
      </w:r>
      <w:proofErr w:type="spellStart"/>
      <w:r w:rsidR="00FF65DE">
        <w:rPr>
          <w:rFonts w:ascii="Times New Roman" w:hAnsi="Times New Roman" w:cs="Times New Roman" w:hint="eastAsia"/>
          <w:kern w:val="0"/>
          <w:sz w:val="20"/>
          <w:szCs w:val="20"/>
        </w:rPr>
        <w:t>A</w:t>
      </w:r>
      <w:r w:rsidR="00F33EAE">
        <w:rPr>
          <w:rFonts w:ascii="Times New Roman" w:hAnsi="Times New Roman" w:cs="Times New Roman"/>
          <w:kern w:val="0"/>
          <w:sz w:val="20"/>
          <w:szCs w:val="20"/>
        </w:rPr>
        <w:t>IoT</w:t>
      </w:r>
      <w:proofErr w:type="spellEnd"/>
      <w:r w:rsidR="00F33EAE">
        <w:rPr>
          <w:rFonts w:ascii="Times New Roman" w:hAnsi="Times New Roman" w:cs="Times New Roman"/>
          <w:kern w:val="0"/>
          <w:sz w:val="20"/>
          <w:szCs w:val="20"/>
        </w:rPr>
        <w:t xml:space="preserve"> in the context of 3GPP.</w:t>
      </w:r>
    </w:p>
    <w:p w14:paraId="3E96DF2F" w14:textId="5EB98248" w:rsidR="00F33EAE" w:rsidRDefault="00FF65DE" w:rsidP="00F33EAE">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As i</w:t>
      </w:r>
      <w:r w:rsidR="00F33EAE">
        <w:rPr>
          <w:rFonts w:ascii="Times New Roman" w:hAnsi="Times New Roman" w:cs="Times New Roman"/>
          <w:kern w:val="0"/>
          <w:sz w:val="20"/>
          <w:szCs w:val="20"/>
        </w:rPr>
        <w:t>llustrated in</w:t>
      </w:r>
      <w:r w:rsidR="0036284E">
        <w:rPr>
          <w:rFonts w:ascii="Times New Roman" w:hAnsi="Times New Roman" w:cs="Times New Roman"/>
          <w:kern w:val="0"/>
          <w:sz w:val="20"/>
          <w:szCs w:val="20"/>
        </w:rPr>
        <w:t xml:space="preserve"> </w:t>
      </w:r>
      <w:r w:rsidR="0036284E">
        <w:rPr>
          <w:rFonts w:ascii="Times New Roman" w:hAnsi="Times New Roman" w:cs="Times New Roman"/>
          <w:kern w:val="0"/>
          <w:sz w:val="20"/>
          <w:szCs w:val="20"/>
        </w:rPr>
        <w:fldChar w:fldCharType="begin"/>
      </w:r>
      <w:r w:rsidR="0036284E">
        <w:rPr>
          <w:rFonts w:ascii="Times New Roman" w:hAnsi="Times New Roman" w:cs="Times New Roman"/>
          <w:kern w:val="0"/>
          <w:sz w:val="20"/>
          <w:szCs w:val="20"/>
        </w:rPr>
        <w:instrText xml:space="preserve"> REF _Ref162342546 \h  \* MERGEFORMAT </w:instrText>
      </w:r>
      <w:r w:rsidR="0036284E">
        <w:rPr>
          <w:rFonts w:ascii="Times New Roman" w:hAnsi="Times New Roman" w:cs="Times New Roman"/>
          <w:kern w:val="0"/>
          <w:sz w:val="20"/>
          <w:szCs w:val="20"/>
        </w:rPr>
      </w:r>
      <w:r w:rsidR="0036284E">
        <w:rPr>
          <w:rFonts w:ascii="Times New Roman" w:hAnsi="Times New Roman" w:cs="Times New Roman"/>
          <w:kern w:val="0"/>
          <w:sz w:val="20"/>
          <w:szCs w:val="20"/>
        </w:rPr>
        <w:fldChar w:fldCharType="separate"/>
      </w:r>
      <w:r w:rsidR="0036284E" w:rsidRPr="0036284E">
        <w:rPr>
          <w:rFonts w:ascii="Times New Roman" w:hAnsi="Times New Roman" w:cs="Times New Roman"/>
          <w:kern w:val="0"/>
          <w:sz w:val="20"/>
          <w:szCs w:val="20"/>
        </w:rPr>
        <w:t>Figure 2.2</w:t>
      </w:r>
      <w:r w:rsidR="0036284E" w:rsidRPr="0036284E">
        <w:rPr>
          <w:rFonts w:ascii="Times New Roman" w:hAnsi="Times New Roman" w:cs="Times New Roman"/>
          <w:kern w:val="0"/>
          <w:sz w:val="20"/>
          <w:szCs w:val="20"/>
        </w:rPr>
        <w:noBreakHyphen/>
        <w:t>1</w:t>
      </w:r>
      <w:r w:rsidR="0036284E">
        <w:rPr>
          <w:rFonts w:ascii="Times New Roman" w:hAnsi="Times New Roman" w:cs="Times New Roman"/>
          <w:kern w:val="0"/>
          <w:sz w:val="20"/>
          <w:szCs w:val="20"/>
        </w:rPr>
        <w:fldChar w:fldCharType="end"/>
      </w:r>
      <w:r w:rsidR="00F33EAE">
        <w:rPr>
          <w:rFonts w:ascii="Times New Roman" w:hAnsi="Times New Roman" w:cs="Times New Roman"/>
          <w:kern w:val="0"/>
          <w:sz w:val="20"/>
          <w:szCs w:val="20"/>
        </w:rPr>
        <w:t xml:space="preserve">, CN’s service request may carry the information </w:t>
      </w:r>
      <w:r w:rsidR="002B6FA2">
        <w:rPr>
          <w:rFonts w:ascii="Times New Roman" w:hAnsi="Times New Roman" w:cs="Times New Roman"/>
          <w:kern w:val="0"/>
          <w:sz w:val="20"/>
          <w:szCs w:val="20"/>
        </w:rPr>
        <w:t xml:space="preserve">of device identifier </w:t>
      </w:r>
      <w:r w:rsidR="00F33EAE">
        <w:rPr>
          <w:rFonts w:ascii="Times New Roman" w:hAnsi="Times New Roman" w:cs="Times New Roman"/>
          <w:kern w:val="0"/>
          <w:sz w:val="20"/>
          <w:szCs w:val="20"/>
        </w:rPr>
        <w:t xml:space="preserve">and the </w:t>
      </w:r>
      <w:r w:rsidR="00024717">
        <w:rPr>
          <w:rFonts w:ascii="Times New Roman" w:hAnsi="Times New Roman" w:cs="Times New Roman"/>
          <w:kern w:val="0"/>
          <w:sz w:val="20"/>
          <w:szCs w:val="20"/>
        </w:rPr>
        <w:t>assistance information on</w:t>
      </w:r>
      <w:r w:rsidR="00F33EAE">
        <w:rPr>
          <w:rFonts w:ascii="Times New Roman" w:hAnsi="Times New Roman" w:cs="Times New Roman"/>
          <w:kern w:val="0"/>
          <w:sz w:val="20"/>
          <w:szCs w:val="20"/>
        </w:rPr>
        <w:t xml:space="preserve"> query/access procedures, if any, in the service request. </w:t>
      </w:r>
      <w:r w:rsidR="00024717">
        <w:rPr>
          <w:rFonts w:ascii="Times New Roman" w:hAnsi="Times New Roman" w:cs="Times New Roman"/>
          <w:kern w:val="0"/>
          <w:sz w:val="20"/>
          <w:szCs w:val="20"/>
        </w:rPr>
        <w:t>To be specific, t</w:t>
      </w:r>
      <w:r w:rsidR="002B6FA2">
        <w:rPr>
          <w:rFonts w:ascii="Times New Roman" w:hAnsi="Times New Roman" w:cs="Times New Roman"/>
          <w:kern w:val="0"/>
          <w:sz w:val="20"/>
          <w:szCs w:val="20"/>
        </w:rPr>
        <w:t xml:space="preserve">he </w:t>
      </w:r>
      <w:r w:rsidR="00024717">
        <w:rPr>
          <w:rFonts w:ascii="Times New Roman" w:hAnsi="Times New Roman" w:cs="Times New Roman"/>
          <w:kern w:val="0"/>
          <w:sz w:val="20"/>
          <w:szCs w:val="20"/>
        </w:rPr>
        <w:t xml:space="preserve">information of </w:t>
      </w:r>
      <w:r w:rsidR="002B6FA2">
        <w:rPr>
          <w:rFonts w:ascii="Times New Roman" w:hAnsi="Times New Roman" w:cs="Times New Roman"/>
          <w:kern w:val="0"/>
          <w:sz w:val="20"/>
          <w:szCs w:val="20"/>
        </w:rPr>
        <w:t xml:space="preserve">device </w:t>
      </w:r>
      <w:r w:rsidR="00024717">
        <w:rPr>
          <w:rFonts w:ascii="Times New Roman" w:hAnsi="Times New Roman" w:cs="Times New Roman"/>
          <w:kern w:val="0"/>
          <w:sz w:val="20"/>
          <w:szCs w:val="20"/>
        </w:rPr>
        <w:t xml:space="preserve">can be the explicit ID list of a group of Ds or the implicit mask information, which </w:t>
      </w:r>
      <w:r w:rsidR="002B6FA2">
        <w:rPr>
          <w:rFonts w:ascii="Times New Roman" w:hAnsi="Times New Roman" w:cs="Times New Roman"/>
          <w:kern w:val="0"/>
          <w:sz w:val="20"/>
          <w:szCs w:val="20"/>
        </w:rPr>
        <w:t>is assigned by CN</w:t>
      </w:r>
      <w:r w:rsidR="006654FF">
        <w:rPr>
          <w:rFonts w:ascii="Times New Roman" w:hAnsi="Times New Roman" w:cs="Times New Roman"/>
          <w:kern w:val="0"/>
          <w:sz w:val="20"/>
          <w:szCs w:val="20"/>
        </w:rPr>
        <w:t xml:space="preserve"> </w:t>
      </w:r>
      <w:r w:rsidR="002B6FA2">
        <w:rPr>
          <w:rFonts w:ascii="Times New Roman" w:hAnsi="Times New Roman" w:cs="Times New Roman"/>
          <w:kern w:val="0"/>
          <w:sz w:val="20"/>
          <w:szCs w:val="20"/>
        </w:rPr>
        <w:t xml:space="preserve">within SA2 scope. </w:t>
      </w:r>
      <w:r w:rsidR="00024717">
        <w:rPr>
          <w:rFonts w:ascii="Times New Roman" w:hAnsi="Times New Roman" w:cs="Times New Roman"/>
          <w:kern w:val="0"/>
          <w:sz w:val="20"/>
          <w:szCs w:val="20"/>
        </w:rPr>
        <w:t xml:space="preserve">CN may also inform R about the information to assist with further query/access procedure, such the number of D to be paged. </w:t>
      </w:r>
      <w:r w:rsidR="002B6FA2">
        <w:rPr>
          <w:rFonts w:ascii="Times New Roman" w:hAnsi="Times New Roman" w:cs="Times New Roman"/>
          <w:kern w:val="0"/>
          <w:sz w:val="20"/>
          <w:szCs w:val="20"/>
        </w:rPr>
        <w:t xml:space="preserve">The device identifier is assigned by CN for </w:t>
      </w:r>
      <w:r w:rsidR="002B6FA2" w:rsidDel="00FF65DE">
        <w:rPr>
          <w:rFonts w:ascii="Times New Roman" w:hAnsi="Times New Roman" w:cs="Times New Roman"/>
          <w:kern w:val="0"/>
          <w:sz w:val="20"/>
          <w:szCs w:val="20"/>
        </w:rPr>
        <w:t xml:space="preserve">ambient </w:t>
      </w:r>
      <w:proofErr w:type="spellStart"/>
      <w:r>
        <w:rPr>
          <w:rFonts w:ascii="Times New Roman" w:hAnsi="Times New Roman" w:cs="Times New Roman" w:hint="eastAsia"/>
          <w:kern w:val="0"/>
          <w:sz w:val="20"/>
          <w:szCs w:val="20"/>
        </w:rPr>
        <w:t>A</w:t>
      </w:r>
      <w:r w:rsidR="0036284E">
        <w:rPr>
          <w:rFonts w:ascii="Times New Roman" w:hAnsi="Times New Roman" w:cs="Times New Roman"/>
          <w:kern w:val="0"/>
          <w:sz w:val="20"/>
          <w:szCs w:val="20"/>
        </w:rPr>
        <w:t>IoT</w:t>
      </w:r>
      <w:proofErr w:type="spellEnd"/>
      <w:r w:rsidR="0036284E">
        <w:rPr>
          <w:rFonts w:ascii="Times New Roman" w:hAnsi="Times New Roman" w:cs="Times New Roman"/>
          <w:kern w:val="0"/>
          <w:sz w:val="20"/>
          <w:szCs w:val="20"/>
        </w:rPr>
        <w:t xml:space="preserve"> </w:t>
      </w:r>
      <w:r w:rsidR="002B6FA2">
        <w:rPr>
          <w:rFonts w:ascii="Times New Roman" w:hAnsi="Times New Roman" w:cs="Times New Roman"/>
          <w:kern w:val="0"/>
          <w:sz w:val="20"/>
          <w:szCs w:val="20"/>
        </w:rPr>
        <w:t xml:space="preserve">Device within SA2 scope. </w:t>
      </w:r>
      <w:r w:rsidR="00F33EAE">
        <w:rPr>
          <w:rFonts w:ascii="Times New Roman" w:hAnsi="Times New Roman" w:cs="Times New Roman"/>
          <w:kern w:val="0"/>
          <w:sz w:val="20"/>
          <w:szCs w:val="20"/>
        </w:rPr>
        <w:t xml:space="preserve">R would forward the </w:t>
      </w:r>
      <w:r w:rsidR="002B6FA2">
        <w:rPr>
          <w:rFonts w:ascii="Times New Roman" w:hAnsi="Times New Roman" w:cs="Times New Roman"/>
          <w:kern w:val="0"/>
          <w:sz w:val="20"/>
          <w:szCs w:val="20"/>
        </w:rPr>
        <w:t xml:space="preserve">information of device identifier </w:t>
      </w:r>
      <w:r w:rsidR="00F33EAE">
        <w:rPr>
          <w:rFonts w:ascii="Times New Roman" w:hAnsi="Times New Roman" w:cs="Times New Roman"/>
          <w:kern w:val="0"/>
          <w:sz w:val="20"/>
          <w:szCs w:val="20"/>
        </w:rPr>
        <w:t xml:space="preserve">via paging message towards all the Ds. </w:t>
      </w:r>
      <w:r w:rsidR="00024717">
        <w:rPr>
          <w:rFonts w:ascii="Times New Roman" w:hAnsi="Times New Roman" w:cs="Times New Roman"/>
          <w:kern w:val="0"/>
          <w:sz w:val="20"/>
          <w:szCs w:val="20"/>
        </w:rPr>
        <w:t>Subsequently, t</w:t>
      </w:r>
      <w:r w:rsidR="00F33EAE">
        <w:rPr>
          <w:rFonts w:ascii="Times New Roman" w:hAnsi="Times New Roman" w:cs="Times New Roman"/>
          <w:kern w:val="0"/>
          <w:sz w:val="20"/>
          <w:szCs w:val="20"/>
        </w:rPr>
        <w:t xml:space="preserve">hose Ds, which </w:t>
      </w:r>
      <w:proofErr w:type="gramStart"/>
      <w:r w:rsidR="00F33EAE">
        <w:rPr>
          <w:rFonts w:ascii="Times New Roman" w:hAnsi="Times New Roman" w:cs="Times New Roman"/>
          <w:kern w:val="0"/>
          <w:sz w:val="20"/>
          <w:szCs w:val="20"/>
        </w:rPr>
        <w:t xml:space="preserve">are </w:t>
      </w:r>
      <w:r w:rsidR="002B6FA2">
        <w:rPr>
          <w:rFonts w:ascii="Times New Roman" w:hAnsi="Times New Roman" w:cs="Times New Roman"/>
          <w:kern w:val="0"/>
          <w:sz w:val="20"/>
          <w:szCs w:val="20"/>
        </w:rPr>
        <w:t>able to</w:t>
      </w:r>
      <w:proofErr w:type="gramEnd"/>
      <w:r w:rsidR="002B6FA2">
        <w:rPr>
          <w:rFonts w:ascii="Times New Roman" w:hAnsi="Times New Roman" w:cs="Times New Roman"/>
          <w:kern w:val="0"/>
          <w:sz w:val="20"/>
          <w:szCs w:val="20"/>
        </w:rPr>
        <w:t xml:space="preserve"> be</w:t>
      </w:r>
      <w:r w:rsidR="00F33EAE">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notified</w:t>
      </w:r>
      <w:r>
        <w:rPr>
          <w:rFonts w:ascii="Times New Roman" w:hAnsi="Times New Roman" w:cs="Times New Roman"/>
          <w:kern w:val="0"/>
          <w:sz w:val="20"/>
          <w:szCs w:val="20"/>
        </w:rPr>
        <w:t xml:space="preserve"> </w:t>
      </w:r>
      <w:r w:rsidR="002B6FA2">
        <w:rPr>
          <w:rFonts w:ascii="Times New Roman" w:hAnsi="Times New Roman" w:cs="Times New Roman"/>
          <w:kern w:val="0"/>
          <w:sz w:val="20"/>
          <w:szCs w:val="20"/>
        </w:rPr>
        <w:t>by the</w:t>
      </w:r>
      <w:r w:rsidR="00F33EAE">
        <w:rPr>
          <w:rFonts w:ascii="Times New Roman" w:hAnsi="Times New Roman" w:cs="Times New Roman"/>
          <w:kern w:val="0"/>
          <w:sz w:val="20"/>
          <w:szCs w:val="20"/>
        </w:rPr>
        <w:t xml:space="preserve"> information, can consider themselves as the ones to be paged, and can further take part in the succeeding query/access procedure</w:t>
      </w:r>
      <w:r w:rsidR="00024717">
        <w:rPr>
          <w:rFonts w:ascii="Times New Roman" w:hAnsi="Times New Roman" w:cs="Times New Roman"/>
          <w:kern w:val="0"/>
          <w:sz w:val="20"/>
          <w:szCs w:val="20"/>
        </w:rPr>
        <w:t>; and R can arrange the query process with assistance information.</w:t>
      </w:r>
    </w:p>
    <w:p w14:paraId="3CFCE105" w14:textId="4B4A6F95" w:rsidR="00F33EAE" w:rsidRPr="005368BA" w:rsidRDefault="002B6FA2" w:rsidP="006654FF">
      <w:pPr>
        <w:pStyle w:val="B1"/>
        <w:numPr>
          <w:ilvl w:val="0"/>
          <w:numId w:val="20"/>
        </w:numPr>
        <w:overflowPunct/>
        <w:autoSpaceDE/>
        <w:autoSpaceDN/>
        <w:adjustRightInd/>
        <w:jc w:val="both"/>
        <w:textAlignment w:val="auto"/>
        <w:rPr>
          <w:b/>
          <w:bCs/>
        </w:rPr>
      </w:pPr>
      <w:bookmarkStart w:id="6" w:name="_Hlk162875392"/>
      <w:r w:rsidRPr="005368BA">
        <w:rPr>
          <w:b/>
          <w:bCs/>
        </w:rPr>
        <w:t>The information of device(s)</w:t>
      </w:r>
      <w:r w:rsidR="00024717" w:rsidRPr="005368BA">
        <w:rPr>
          <w:b/>
          <w:bCs/>
        </w:rPr>
        <w:t xml:space="preserve">, e.g., the explicit </w:t>
      </w:r>
      <w:r w:rsidR="009A5A61" w:rsidRPr="005368BA">
        <w:rPr>
          <w:b/>
          <w:bCs/>
        </w:rPr>
        <w:t xml:space="preserve">device </w:t>
      </w:r>
      <w:r w:rsidR="00024717" w:rsidRPr="005368BA">
        <w:rPr>
          <w:b/>
          <w:bCs/>
        </w:rPr>
        <w:t>ID</w:t>
      </w:r>
      <w:r w:rsidR="00675A33" w:rsidRPr="005368BA">
        <w:rPr>
          <w:b/>
          <w:bCs/>
        </w:rPr>
        <w:t xml:space="preserve">(s), </w:t>
      </w:r>
      <w:r w:rsidR="009A5A61" w:rsidRPr="005368BA">
        <w:rPr>
          <w:b/>
          <w:bCs/>
        </w:rPr>
        <w:t xml:space="preserve">Group ID, </w:t>
      </w:r>
      <w:r w:rsidR="00024717" w:rsidRPr="005368BA">
        <w:rPr>
          <w:b/>
          <w:bCs/>
        </w:rPr>
        <w:t>or the implicit</w:t>
      </w:r>
      <w:r w:rsidR="009A5A61" w:rsidRPr="005368BA">
        <w:rPr>
          <w:b/>
          <w:bCs/>
        </w:rPr>
        <w:t xml:space="preserve"> characteristic </w:t>
      </w:r>
      <w:r w:rsidR="00024717" w:rsidRPr="005368BA">
        <w:rPr>
          <w:b/>
          <w:bCs/>
        </w:rPr>
        <w:t xml:space="preserve">mask </w:t>
      </w:r>
      <w:r w:rsidRPr="005368BA">
        <w:rPr>
          <w:b/>
          <w:bCs/>
        </w:rPr>
        <w:t>is</w:t>
      </w:r>
      <w:r w:rsidR="00F33EAE" w:rsidRPr="005368BA">
        <w:rPr>
          <w:b/>
          <w:bCs/>
        </w:rPr>
        <w:t xml:space="preserve"> included in paging message</w:t>
      </w:r>
      <w:r w:rsidRPr="005368BA">
        <w:rPr>
          <w:b/>
          <w:bCs/>
        </w:rPr>
        <w:t>, the format of which should be up to SA2 decision.</w:t>
      </w:r>
    </w:p>
    <w:bookmarkEnd w:id="6"/>
    <w:p w14:paraId="4C515994" w14:textId="5502C1BE" w:rsidR="00F33EAE" w:rsidRDefault="00024717" w:rsidP="00C86A95">
      <w:pPr>
        <w:keepNext/>
        <w:widowControl/>
        <w:jc w:val="center"/>
      </w:pPr>
      <w:r>
        <w:object w:dxaOrig="7396" w:dyaOrig="2941" w14:anchorId="501B2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pt;height:131.75pt" o:ole="">
            <v:imagedata r:id="rId11" o:title="" croptop="4387f" cropbottom="4743f" cropleft="682f"/>
          </v:shape>
          <o:OLEObject Type="Embed" ProgID="Visio.Drawing.11" ShapeID="_x0000_i1025" DrawAspect="Content" ObjectID="_1773813109" r:id="rId12"/>
        </w:object>
      </w:r>
    </w:p>
    <w:p w14:paraId="67E657A8" w14:textId="17493809" w:rsidR="00F33EAE" w:rsidRPr="007D3170" w:rsidRDefault="00F33EAE" w:rsidP="00F33EAE">
      <w:pPr>
        <w:pStyle w:val="Caption"/>
        <w:jc w:val="center"/>
        <w:rPr>
          <w:rFonts w:ascii="Times New Roman" w:eastAsiaTheme="minorEastAsia" w:hAnsi="Times New Roman" w:cs="Times New Roman"/>
          <w:kern w:val="0"/>
          <w:sz w:val="16"/>
          <w:szCs w:val="16"/>
        </w:rPr>
      </w:pPr>
      <w:bookmarkStart w:id="7" w:name="_Ref162342546"/>
      <w:r w:rsidRPr="007D3170">
        <w:rPr>
          <w:rFonts w:ascii="Times New Roman" w:eastAsiaTheme="minorEastAsia" w:hAnsi="Times New Roman" w:cs="Times New Roman"/>
          <w:kern w:val="0"/>
          <w:sz w:val="16"/>
          <w:szCs w:val="16"/>
        </w:rPr>
        <w:t xml:space="preserve">Figure </w:t>
      </w:r>
      <w:r w:rsidRPr="007D3170">
        <w:rPr>
          <w:rFonts w:ascii="Times New Roman" w:eastAsiaTheme="minorEastAsia" w:hAnsi="Times New Roman" w:cs="Times New Roman"/>
          <w:kern w:val="0"/>
          <w:sz w:val="16"/>
          <w:szCs w:val="16"/>
        </w:rPr>
        <w:fldChar w:fldCharType="begin"/>
      </w:r>
      <w:r w:rsidRPr="007D3170">
        <w:rPr>
          <w:rFonts w:ascii="Times New Roman" w:eastAsiaTheme="minorEastAsia" w:hAnsi="Times New Roman" w:cs="Times New Roman"/>
          <w:kern w:val="0"/>
          <w:sz w:val="16"/>
          <w:szCs w:val="16"/>
        </w:rPr>
        <w:instrText xml:space="preserve"> STYLEREF 2 \s </w:instrText>
      </w:r>
      <w:r w:rsidRPr="007D3170">
        <w:rPr>
          <w:rFonts w:ascii="Times New Roman" w:eastAsiaTheme="minorEastAsia" w:hAnsi="Times New Roman" w:cs="Times New Roman"/>
          <w:kern w:val="0"/>
          <w:sz w:val="16"/>
          <w:szCs w:val="16"/>
        </w:rPr>
        <w:fldChar w:fldCharType="separate"/>
      </w:r>
      <w:r w:rsidR="0036284E">
        <w:rPr>
          <w:rFonts w:ascii="Times New Roman" w:eastAsiaTheme="minorEastAsia" w:hAnsi="Times New Roman" w:cs="Times New Roman"/>
          <w:noProof/>
          <w:kern w:val="0"/>
          <w:sz w:val="16"/>
          <w:szCs w:val="16"/>
        </w:rPr>
        <w:t>2.2</w:t>
      </w:r>
      <w:r w:rsidRPr="007D3170">
        <w:rPr>
          <w:rFonts w:ascii="Times New Roman" w:eastAsiaTheme="minorEastAsia" w:hAnsi="Times New Roman" w:cs="Times New Roman"/>
          <w:kern w:val="0"/>
          <w:sz w:val="16"/>
          <w:szCs w:val="16"/>
        </w:rPr>
        <w:fldChar w:fldCharType="end"/>
      </w:r>
      <w:r w:rsidRPr="007D3170">
        <w:rPr>
          <w:rFonts w:ascii="Times New Roman" w:eastAsiaTheme="minorEastAsia" w:hAnsi="Times New Roman" w:cs="Times New Roman"/>
          <w:kern w:val="0"/>
          <w:sz w:val="16"/>
          <w:szCs w:val="16"/>
        </w:rPr>
        <w:noBreakHyphen/>
      </w:r>
      <w:r w:rsidRPr="007D3170">
        <w:rPr>
          <w:rFonts w:ascii="Times New Roman" w:eastAsiaTheme="minorEastAsia" w:hAnsi="Times New Roman" w:cs="Times New Roman"/>
          <w:kern w:val="0"/>
          <w:sz w:val="16"/>
          <w:szCs w:val="16"/>
        </w:rPr>
        <w:fldChar w:fldCharType="begin"/>
      </w:r>
      <w:r w:rsidRPr="007D3170">
        <w:rPr>
          <w:rFonts w:ascii="Times New Roman" w:eastAsiaTheme="minorEastAsia" w:hAnsi="Times New Roman" w:cs="Times New Roman"/>
          <w:kern w:val="0"/>
          <w:sz w:val="16"/>
          <w:szCs w:val="16"/>
        </w:rPr>
        <w:instrText xml:space="preserve"> SEQ Figure \* ARABIC \s 2 </w:instrText>
      </w:r>
      <w:r w:rsidRPr="007D3170">
        <w:rPr>
          <w:rFonts w:ascii="Times New Roman" w:eastAsiaTheme="minorEastAsia" w:hAnsi="Times New Roman" w:cs="Times New Roman"/>
          <w:kern w:val="0"/>
          <w:sz w:val="16"/>
          <w:szCs w:val="16"/>
        </w:rPr>
        <w:fldChar w:fldCharType="separate"/>
      </w:r>
      <w:r w:rsidR="0036284E">
        <w:rPr>
          <w:rFonts w:ascii="Times New Roman" w:eastAsiaTheme="minorEastAsia" w:hAnsi="Times New Roman" w:cs="Times New Roman"/>
          <w:noProof/>
          <w:kern w:val="0"/>
          <w:sz w:val="16"/>
          <w:szCs w:val="16"/>
        </w:rPr>
        <w:t>1</w:t>
      </w:r>
      <w:r w:rsidRPr="007D3170">
        <w:rPr>
          <w:rFonts w:ascii="Times New Roman" w:eastAsiaTheme="minorEastAsia" w:hAnsi="Times New Roman" w:cs="Times New Roman"/>
          <w:kern w:val="0"/>
          <w:sz w:val="16"/>
          <w:szCs w:val="16"/>
        </w:rPr>
        <w:fldChar w:fldCharType="end"/>
      </w:r>
      <w:bookmarkEnd w:id="7"/>
      <w:r>
        <w:rPr>
          <w:rFonts w:ascii="Times New Roman" w:eastAsiaTheme="minorEastAsia" w:hAnsi="Times New Roman" w:cs="Times New Roman"/>
          <w:kern w:val="0"/>
          <w:sz w:val="16"/>
          <w:szCs w:val="16"/>
        </w:rPr>
        <w:t>: Service target to and Paging for multiple IoT Devices</w:t>
      </w:r>
    </w:p>
    <w:p w14:paraId="0CFEB2D0" w14:textId="19FFD5DE" w:rsidR="00CF0BD2" w:rsidRPr="008B4394" w:rsidRDefault="002B6FA2" w:rsidP="006654FF">
      <w:pPr>
        <w:pStyle w:val="ListParagraph"/>
        <w:widowControl/>
        <w:numPr>
          <w:ilvl w:val="0"/>
          <w:numId w:val="21"/>
        </w:numPr>
        <w:spacing w:after="180"/>
        <w:ind w:firstLineChars="0"/>
        <w:rPr>
          <w:rFonts w:ascii="Times New Roman" w:hAnsi="Times New Roman" w:cs="Times New Roman"/>
          <w:b/>
          <w:bCs/>
          <w:kern w:val="0"/>
          <w:sz w:val="20"/>
          <w:szCs w:val="20"/>
        </w:rPr>
      </w:pPr>
      <w:r w:rsidRPr="008B4394">
        <w:rPr>
          <w:rFonts w:ascii="Times New Roman" w:hAnsi="Times New Roman" w:cs="Times New Roman"/>
          <w:b/>
          <w:bCs/>
          <w:kern w:val="0"/>
          <w:sz w:val="20"/>
          <w:szCs w:val="20"/>
        </w:rPr>
        <w:t xml:space="preserve">Enhancement on </w:t>
      </w:r>
      <w:r w:rsidR="00CF0BD2" w:rsidRPr="008B4394">
        <w:rPr>
          <w:rFonts w:ascii="Times New Roman" w:hAnsi="Times New Roman" w:cs="Times New Roman"/>
          <w:b/>
          <w:bCs/>
          <w:kern w:val="0"/>
          <w:sz w:val="20"/>
          <w:szCs w:val="20"/>
        </w:rPr>
        <w:t>Paging for one D</w:t>
      </w:r>
    </w:p>
    <w:p w14:paraId="4F2C844E" w14:textId="5D5ED891" w:rsidR="003F052E" w:rsidRDefault="00024717" w:rsidP="0091525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As mentioned above, t</w:t>
      </w:r>
      <w:r w:rsidR="002B6FA2" w:rsidRPr="002B6FA2">
        <w:rPr>
          <w:rFonts w:ascii="Times New Roman" w:hAnsi="Times New Roman" w:cs="Times New Roman"/>
          <w:kern w:val="0"/>
          <w:sz w:val="20"/>
          <w:szCs w:val="20"/>
        </w:rPr>
        <w:t>he information of device</w:t>
      </w:r>
      <w:r w:rsidR="002B6FA2">
        <w:rPr>
          <w:rFonts w:ascii="Times New Roman" w:hAnsi="Times New Roman" w:cs="Times New Roman"/>
          <w:kern w:val="0"/>
          <w:sz w:val="20"/>
          <w:szCs w:val="20"/>
        </w:rPr>
        <w:t xml:space="preserve"> may only</w:t>
      </w:r>
      <w:r w:rsidR="008B4394">
        <w:rPr>
          <w:rFonts w:ascii="Times New Roman" w:hAnsi="Times New Roman" w:cs="Times New Roman" w:hint="eastAsia"/>
          <w:kern w:val="0"/>
          <w:sz w:val="20"/>
          <w:szCs w:val="20"/>
        </w:rPr>
        <w:t xml:space="preserve"> be</w:t>
      </w:r>
      <w:r w:rsidR="002B6FA2">
        <w:rPr>
          <w:rFonts w:ascii="Times New Roman" w:hAnsi="Times New Roman" w:cs="Times New Roman"/>
          <w:kern w:val="0"/>
          <w:sz w:val="20"/>
          <w:szCs w:val="20"/>
        </w:rPr>
        <w:t xml:space="preserve"> </w:t>
      </w:r>
      <w:r w:rsidR="00FF65DE">
        <w:rPr>
          <w:rFonts w:ascii="Times New Roman" w:hAnsi="Times New Roman" w:cs="Times New Roman" w:hint="eastAsia"/>
          <w:kern w:val="0"/>
          <w:sz w:val="20"/>
          <w:szCs w:val="20"/>
        </w:rPr>
        <w:t xml:space="preserve">sent </w:t>
      </w:r>
      <w:r w:rsidR="002B6FA2">
        <w:rPr>
          <w:rFonts w:ascii="Times New Roman" w:hAnsi="Times New Roman" w:cs="Times New Roman"/>
          <w:kern w:val="0"/>
          <w:sz w:val="20"/>
          <w:szCs w:val="20"/>
        </w:rPr>
        <w:t>towards single objective</w:t>
      </w:r>
      <w:r w:rsidR="00CF0BD2">
        <w:rPr>
          <w:rFonts w:ascii="Times New Roman" w:hAnsi="Times New Roman" w:cs="Times New Roman"/>
          <w:kern w:val="0"/>
          <w:sz w:val="20"/>
          <w:szCs w:val="20"/>
        </w:rPr>
        <w:t xml:space="preserve">, resembling 5G-S-TMSI </w:t>
      </w:r>
      <w:r w:rsidR="002B6FA2">
        <w:rPr>
          <w:rFonts w:ascii="Times New Roman" w:hAnsi="Times New Roman" w:cs="Times New Roman"/>
          <w:kern w:val="0"/>
          <w:sz w:val="20"/>
          <w:szCs w:val="20"/>
        </w:rPr>
        <w:t>for a UE</w:t>
      </w:r>
      <w:r w:rsidR="00CF0BD2">
        <w:rPr>
          <w:rFonts w:ascii="Times New Roman" w:hAnsi="Times New Roman" w:cs="Times New Roman"/>
          <w:kern w:val="0"/>
          <w:sz w:val="20"/>
          <w:szCs w:val="20"/>
        </w:rPr>
        <w:t xml:space="preserve">. This </w:t>
      </w:r>
      <w:r w:rsidR="0036284E">
        <w:rPr>
          <w:rFonts w:ascii="Times New Roman" w:hAnsi="Times New Roman" w:cs="Times New Roman"/>
          <w:kern w:val="0"/>
          <w:sz w:val="20"/>
          <w:szCs w:val="20"/>
        </w:rPr>
        <w:t>device identifier</w:t>
      </w:r>
      <w:r w:rsidR="00CF0BD2">
        <w:rPr>
          <w:rFonts w:ascii="Times New Roman" w:hAnsi="Times New Roman" w:cs="Times New Roman"/>
          <w:kern w:val="0"/>
          <w:sz w:val="20"/>
          <w:szCs w:val="20"/>
        </w:rPr>
        <w:t xml:space="preserve"> is aligned at both D and </w:t>
      </w:r>
      <w:r w:rsidR="00A61A4B">
        <w:rPr>
          <w:rFonts w:ascii="Times New Roman" w:hAnsi="Times New Roman" w:cs="Times New Roman"/>
          <w:kern w:val="0"/>
          <w:sz w:val="20"/>
          <w:szCs w:val="20"/>
        </w:rPr>
        <w:t>network</w:t>
      </w:r>
      <w:r w:rsidR="007D3170">
        <w:rPr>
          <w:rFonts w:ascii="Times New Roman" w:hAnsi="Times New Roman" w:cs="Times New Roman"/>
          <w:kern w:val="0"/>
          <w:sz w:val="20"/>
          <w:szCs w:val="20"/>
        </w:rPr>
        <w:t xml:space="preserve"> </w:t>
      </w:r>
      <w:r w:rsidR="00FF65DE">
        <w:rPr>
          <w:rFonts w:ascii="Times New Roman" w:hAnsi="Times New Roman" w:cs="Times New Roman" w:hint="eastAsia"/>
          <w:kern w:val="0"/>
          <w:sz w:val="20"/>
          <w:szCs w:val="20"/>
        </w:rPr>
        <w:t>sides</w:t>
      </w:r>
      <w:r w:rsidR="007D3170">
        <w:rPr>
          <w:rFonts w:ascii="Times New Roman" w:hAnsi="Times New Roman" w:cs="Times New Roman"/>
          <w:kern w:val="0"/>
          <w:sz w:val="20"/>
          <w:szCs w:val="20"/>
        </w:rPr>
        <w:t>. R</w:t>
      </w:r>
      <w:r w:rsidR="007D3170" w:rsidDel="00FF65DE">
        <w:rPr>
          <w:rFonts w:ascii="Times New Roman" w:hAnsi="Times New Roman" w:cs="Times New Roman"/>
          <w:kern w:val="0"/>
          <w:sz w:val="20"/>
          <w:szCs w:val="20"/>
        </w:rPr>
        <w:t xml:space="preserve"> </w:t>
      </w:r>
      <w:r w:rsidR="00FF65DE">
        <w:rPr>
          <w:rFonts w:ascii="Times New Roman" w:hAnsi="Times New Roman" w:cs="Times New Roman" w:hint="eastAsia"/>
          <w:kern w:val="0"/>
          <w:sz w:val="20"/>
          <w:szCs w:val="20"/>
        </w:rPr>
        <w:t>uses</w:t>
      </w:r>
      <w:r w:rsidR="007D3170">
        <w:rPr>
          <w:rFonts w:ascii="Times New Roman" w:hAnsi="Times New Roman" w:cs="Times New Roman"/>
          <w:kern w:val="0"/>
          <w:sz w:val="20"/>
          <w:szCs w:val="20"/>
        </w:rPr>
        <w:t xml:space="preserve"> this </w:t>
      </w:r>
      <w:r w:rsidR="0036284E">
        <w:rPr>
          <w:rFonts w:ascii="Times New Roman" w:hAnsi="Times New Roman" w:cs="Times New Roman"/>
          <w:kern w:val="0"/>
          <w:sz w:val="20"/>
          <w:szCs w:val="20"/>
        </w:rPr>
        <w:t>identifier</w:t>
      </w:r>
      <w:r w:rsidR="007D3170">
        <w:rPr>
          <w:rFonts w:ascii="Times New Roman" w:hAnsi="Times New Roman" w:cs="Times New Roman"/>
          <w:kern w:val="0"/>
          <w:sz w:val="20"/>
          <w:szCs w:val="20"/>
        </w:rPr>
        <w:t xml:space="preserve"> to </w:t>
      </w:r>
      <w:r w:rsidR="008B4394">
        <w:rPr>
          <w:rFonts w:ascii="Times New Roman" w:hAnsi="Times New Roman" w:cs="Times New Roman"/>
          <w:kern w:val="0"/>
          <w:sz w:val="20"/>
          <w:szCs w:val="20"/>
        </w:rPr>
        <w:t>page</w:t>
      </w:r>
      <w:r w:rsidR="007D3170">
        <w:rPr>
          <w:rFonts w:ascii="Times New Roman" w:hAnsi="Times New Roman" w:cs="Times New Roman"/>
          <w:kern w:val="0"/>
          <w:sz w:val="20"/>
          <w:szCs w:val="20"/>
        </w:rPr>
        <w:t xml:space="preserve"> the target D. </w:t>
      </w:r>
      <w:r w:rsidR="003F052E">
        <w:rPr>
          <w:rFonts w:ascii="Times New Roman" w:hAnsi="Times New Roman" w:cs="Times New Roman"/>
          <w:kern w:val="0"/>
          <w:sz w:val="20"/>
          <w:szCs w:val="20"/>
        </w:rPr>
        <w:t xml:space="preserve">Regarding the </w:t>
      </w:r>
      <w:r w:rsidR="0036284E">
        <w:rPr>
          <w:rFonts w:ascii="Times New Roman" w:hAnsi="Times New Roman" w:cs="Times New Roman"/>
          <w:kern w:val="0"/>
          <w:sz w:val="20"/>
          <w:szCs w:val="20"/>
        </w:rPr>
        <w:t xml:space="preserve">definition and </w:t>
      </w:r>
      <w:r w:rsidR="003F052E">
        <w:rPr>
          <w:rFonts w:ascii="Times New Roman" w:hAnsi="Times New Roman" w:cs="Times New Roman"/>
          <w:kern w:val="0"/>
          <w:sz w:val="20"/>
          <w:szCs w:val="20"/>
        </w:rPr>
        <w:t xml:space="preserve">applicable range of </w:t>
      </w:r>
      <w:r w:rsidR="0036284E" w:rsidRPr="002B6FA2">
        <w:rPr>
          <w:rFonts w:ascii="Times New Roman" w:hAnsi="Times New Roman" w:cs="Times New Roman"/>
          <w:kern w:val="0"/>
          <w:sz w:val="20"/>
          <w:szCs w:val="20"/>
        </w:rPr>
        <w:t>device identifie</w:t>
      </w:r>
      <w:r w:rsidR="0036284E">
        <w:rPr>
          <w:rFonts w:ascii="Times New Roman" w:hAnsi="Times New Roman" w:cs="Times New Roman"/>
          <w:kern w:val="0"/>
          <w:sz w:val="20"/>
          <w:szCs w:val="20"/>
        </w:rPr>
        <w:t xml:space="preserve">r </w:t>
      </w:r>
      <w:r w:rsidR="003F052E">
        <w:rPr>
          <w:rFonts w:ascii="Times New Roman" w:hAnsi="Times New Roman" w:cs="Times New Roman"/>
          <w:kern w:val="0"/>
          <w:sz w:val="20"/>
          <w:szCs w:val="20"/>
        </w:rPr>
        <w:t>should be determined by SA2</w:t>
      </w:r>
      <w:r w:rsidR="0036284E">
        <w:rPr>
          <w:rFonts w:ascii="Times New Roman" w:hAnsi="Times New Roman" w:cs="Times New Roman"/>
          <w:kern w:val="0"/>
          <w:sz w:val="20"/>
          <w:szCs w:val="20"/>
        </w:rPr>
        <w:t xml:space="preserve"> as well</w:t>
      </w:r>
      <w:r w:rsidR="003F052E">
        <w:rPr>
          <w:rFonts w:ascii="Times New Roman" w:hAnsi="Times New Roman" w:cs="Times New Roman"/>
          <w:kern w:val="0"/>
          <w:sz w:val="20"/>
          <w:szCs w:val="20"/>
        </w:rPr>
        <w:t>.</w:t>
      </w:r>
    </w:p>
    <w:p w14:paraId="6EB09D73" w14:textId="1983287E" w:rsidR="0097168D" w:rsidRDefault="00007C2F" w:rsidP="0091525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Apart from that, </w:t>
      </w:r>
      <w:r w:rsidR="0036284E">
        <w:rPr>
          <w:rFonts w:ascii="Times New Roman" w:hAnsi="Times New Roman" w:cs="Times New Roman"/>
          <w:kern w:val="0"/>
          <w:sz w:val="20"/>
          <w:szCs w:val="20"/>
        </w:rPr>
        <w:t xml:space="preserve">if </w:t>
      </w:r>
      <w:r w:rsidR="0097168D">
        <w:rPr>
          <w:rFonts w:ascii="Times New Roman" w:hAnsi="Times New Roman" w:cs="Times New Roman"/>
          <w:kern w:val="0"/>
          <w:sz w:val="20"/>
          <w:szCs w:val="20"/>
        </w:rPr>
        <w:t>R is only required to pag</w:t>
      </w:r>
      <w:r w:rsidR="006654FF">
        <w:rPr>
          <w:rFonts w:ascii="Times New Roman" w:hAnsi="Times New Roman" w:cs="Times New Roman"/>
          <w:kern w:val="0"/>
          <w:sz w:val="20"/>
          <w:szCs w:val="20"/>
        </w:rPr>
        <w:t>e</w:t>
      </w:r>
      <w:r w:rsidR="0097168D">
        <w:rPr>
          <w:rFonts w:ascii="Times New Roman" w:hAnsi="Times New Roman" w:cs="Times New Roman"/>
          <w:kern w:val="0"/>
          <w:sz w:val="20"/>
          <w:szCs w:val="20"/>
        </w:rPr>
        <w:t xml:space="preserve"> for one D, there is no need to employ the </w:t>
      </w:r>
      <w:r w:rsidR="00024717">
        <w:rPr>
          <w:rFonts w:ascii="Times New Roman" w:hAnsi="Times New Roman" w:cs="Times New Roman"/>
          <w:kern w:val="0"/>
          <w:sz w:val="20"/>
          <w:szCs w:val="20"/>
        </w:rPr>
        <w:t xml:space="preserve">contention-based </w:t>
      </w:r>
      <w:r w:rsidR="0097168D">
        <w:rPr>
          <w:rFonts w:ascii="Times New Roman" w:hAnsi="Times New Roman" w:cs="Times New Roman"/>
          <w:kern w:val="0"/>
          <w:sz w:val="20"/>
          <w:szCs w:val="20"/>
        </w:rPr>
        <w:t xml:space="preserve">access scheme in such case </w:t>
      </w:r>
      <w:r w:rsidR="00FF65DE">
        <w:rPr>
          <w:rFonts w:ascii="Times New Roman" w:hAnsi="Times New Roman" w:cs="Times New Roman" w:hint="eastAsia"/>
          <w:kern w:val="0"/>
          <w:sz w:val="20"/>
          <w:szCs w:val="20"/>
        </w:rPr>
        <w:t>as discussed in another contribution [5]</w:t>
      </w:r>
      <w:r w:rsidR="0097168D">
        <w:rPr>
          <w:rFonts w:ascii="Times New Roman" w:hAnsi="Times New Roman" w:cs="Times New Roman"/>
          <w:kern w:val="0"/>
          <w:sz w:val="20"/>
          <w:szCs w:val="20"/>
        </w:rPr>
        <w:t xml:space="preserve">. That is, </w:t>
      </w:r>
      <w:r>
        <w:rPr>
          <w:rFonts w:ascii="Times New Roman" w:hAnsi="Times New Roman" w:cs="Times New Roman"/>
          <w:kern w:val="0"/>
          <w:sz w:val="20"/>
          <w:szCs w:val="20"/>
        </w:rPr>
        <w:t>for simplicity and fast access</w:t>
      </w:r>
      <w:r w:rsidR="00104BF5">
        <w:rPr>
          <w:rFonts w:ascii="Times New Roman" w:hAnsi="Times New Roman" w:cs="Times New Roman"/>
          <w:kern w:val="0"/>
          <w:sz w:val="20"/>
          <w:szCs w:val="20"/>
        </w:rPr>
        <w:t xml:space="preserve"> to prompt </w:t>
      </w:r>
      <w:r w:rsidR="008B4394">
        <w:rPr>
          <w:rFonts w:ascii="Times New Roman" w:hAnsi="Times New Roman" w:cs="Times New Roman"/>
          <w:kern w:val="0"/>
          <w:sz w:val="20"/>
          <w:szCs w:val="20"/>
        </w:rPr>
        <w:t>efficiency</w:t>
      </w:r>
      <w:r>
        <w:rPr>
          <w:rFonts w:ascii="Times New Roman" w:hAnsi="Times New Roman" w:cs="Times New Roman"/>
          <w:kern w:val="0"/>
          <w:sz w:val="20"/>
          <w:szCs w:val="20"/>
        </w:rPr>
        <w:t xml:space="preserve">, </w:t>
      </w:r>
      <w:r w:rsidR="00024717">
        <w:rPr>
          <w:rFonts w:ascii="Times New Roman" w:hAnsi="Times New Roman" w:cs="Times New Roman"/>
          <w:kern w:val="0"/>
          <w:sz w:val="20"/>
          <w:szCs w:val="20"/>
        </w:rPr>
        <w:t>contention-free</w:t>
      </w:r>
      <w:r w:rsidR="0097168D">
        <w:rPr>
          <w:rFonts w:ascii="Times New Roman" w:hAnsi="Times New Roman" w:cs="Times New Roman"/>
          <w:kern w:val="0"/>
          <w:sz w:val="20"/>
          <w:szCs w:val="20"/>
        </w:rPr>
        <w:t xml:space="preserve"> access</w:t>
      </w:r>
      <w:r w:rsidR="00F8699B">
        <w:rPr>
          <w:rFonts w:ascii="Times New Roman" w:hAnsi="Times New Roman" w:cs="Times New Roman"/>
          <w:kern w:val="0"/>
          <w:sz w:val="20"/>
          <w:szCs w:val="20"/>
        </w:rPr>
        <w:t xml:space="preserve"> can be considered. For instance, the scheduling of the expected response from D can be included in paging message directly; while the target D can exploit the resource scheduled by R to access without </w:t>
      </w:r>
      <w:r>
        <w:rPr>
          <w:rFonts w:ascii="Times New Roman" w:hAnsi="Times New Roman" w:cs="Times New Roman"/>
          <w:kern w:val="0"/>
          <w:sz w:val="20"/>
          <w:szCs w:val="20"/>
        </w:rPr>
        <w:t>random backoff.</w:t>
      </w:r>
    </w:p>
    <w:p w14:paraId="174DD839" w14:textId="5CB43D46" w:rsidR="00024717" w:rsidRPr="005368BA" w:rsidRDefault="00024717" w:rsidP="006654FF">
      <w:pPr>
        <w:pStyle w:val="B1"/>
        <w:numPr>
          <w:ilvl w:val="0"/>
          <w:numId w:val="20"/>
        </w:numPr>
        <w:overflowPunct/>
        <w:autoSpaceDE/>
        <w:autoSpaceDN/>
        <w:adjustRightInd/>
        <w:jc w:val="both"/>
        <w:textAlignment w:val="auto"/>
        <w:rPr>
          <w:b/>
          <w:bCs/>
        </w:rPr>
      </w:pPr>
      <w:r w:rsidRPr="005368BA">
        <w:rPr>
          <w:b/>
          <w:bCs/>
        </w:rPr>
        <w:t>Assistance information may further be included in paging message, such as the scheduling information</w:t>
      </w:r>
      <w:r w:rsidR="00F03282" w:rsidRPr="005368BA">
        <w:rPr>
          <w:b/>
          <w:bCs/>
        </w:rPr>
        <w:t xml:space="preserve"> to </w:t>
      </w:r>
      <w:r w:rsidR="00412C39" w:rsidRPr="005368BA">
        <w:rPr>
          <w:b/>
          <w:bCs/>
        </w:rPr>
        <w:t>increase efficiency</w:t>
      </w:r>
      <w:r w:rsidR="00BC537C" w:rsidRPr="005368BA">
        <w:rPr>
          <w:b/>
          <w:bCs/>
        </w:rPr>
        <w:t xml:space="preserve"> of query/access procedure</w:t>
      </w:r>
      <w:r w:rsidRPr="005368BA">
        <w:rPr>
          <w:b/>
          <w:bCs/>
        </w:rPr>
        <w:t>.</w:t>
      </w:r>
    </w:p>
    <w:p w14:paraId="72C6A821" w14:textId="4B6AF84B" w:rsidR="00024717" w:rsidRPr="00024717" w:rsidRDefault="00DA6CC3" w:rsidP="00024717">
      <w:pPr>
        <w:pStyle w:val="Heading2"/>
        <w:numPr>
          <w:ilvl w:val="1"/>
          <w:numId w:val="3"/>
        </w:numPr>
        <w:ind w:left="567" w:hanging="567"/>
        <w:rPr>
          <w:b w:val="0"/>
          <w:sz w:val="28"/>
          <w:lang w:val="en-US"/>
        </w:rPr>
      </w:pPr>
      <w:r>
        <w:rPr>
          <w:b w:val="0"/>
          <w:sz w:val="28"/>
          <w:lang w:val="en-US"/>
        </w:rPr>
        <w:t>M</w:t>
      </w:r>
      <w:r w:rsidR="00024717" w:rsidRPr="00024717">
        <w:rPr>
          <w:b w:val="0"/>
          <w:sz w:val="28"/>
          <w:lang w:val="en-US"/>
        </w:rPr>
        <w:t>essage</w:t>
      </w:r>
      <w:r>
        <w:rPr>
          <w:b w:val="0"/>
          <w:sz w:val="28"/>
          <w:lang w:val="en-US"/>
        </w:rPr>
        <w:t xml:space="preserve"> Format</w:t>
      </w:r>
    </w:p>
    <w:p w14:paraId="64C849DE" w14:textId="5AE81B11" w:rsidR="00024717" w:rsidRDefault="00024717" w:rsidP="00796F1C">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he legacy paging message is carried by RRC message, thus RRC is the direct option to realize paging in </w:t>
      </w:r>
      <w:proofErr w:type="spellStart"/>
      <w:r w:rsidR="006654FF">
        <w:rPr>
          <w:rFonts w:ascii="Times New Roman" w:hAnsi="Times New Roman" w:cs="Times New Roman"/>
          <w:kern w:val="0"/>
          <w:sz w:val="20"/>
          <w:szCs w:val="20"/>
        </w:rPr>
        <w:t>A</w:t>
      </w:r>
      <w:r>
        <w:rPr>
          <w:rFonts w:ascii="Times New Roman" w:hAnsi="Times New Roman" w:cs="Times New Roman"/>
          <w:kern w:val="0"/>
          <w:sz w:val="20"/>
          <w:szCs w:val="20"/>
        </w:rPr>
        <w:t>IoT</w:t>
      </w:r>
      <w:proofErr w:type="spellEnd"/>
      <w:r>
        <w:rPr>
          <w:rFonts w:ascii="Times New Roman" w:hAnsi="Times New Roman" w:cs="Times New Roman"/>
          <w:kern w:val="0"/>
          <w:sz w:val="20"/>
          <w:szCs w:val="20"/>
        </w:rPr>
        <w:t xml:space="preserve">, which is of great </w:t>
      </w:r>
      <w:r w:rsidR="0041312C">
        <w:rPr>
          <w:rFonts w:ascii="Times New Roman" w:hAnsi="Times New Roman" w:cs="Times New Roman"/>
          <w:kern w:val="0"/>
          <w:sz w:val="20"/>
          <w:szCs w:val="20"/>
        </w:rPr>
        <w:t>scalability</w:t>
      </w:r>
      <w:r>
        <w:rPr>
          <w:rFonts w:ascii="Times New Roman" w:hAnsi="Times New Roman" w:cs="Times New Roman"/>
          <w:kern w:val="0"/>
          <w:sz w:val="20"/>
          <w:szCs w:val="20"/>
        </w:rPr>
        <w:t xml:space="preserve">. </w:t>
      </w:r>
      <w:r w:rsidR="0041312C">
        <w:rPr>
          <w:rFonts w:ascii="Times New Roman" w:hAnsi="Times New Roman" w:cs="Times New Roman"/>
          <w:kern w:val="0"/>
          <w:sz w:val="20"/>
          <w:szCs w:val="20"/>
        </w:rPr>
        <w:t xml:space="preserve">However, due to ASN.1 code, it can cause </w:t>
      </w:r>
      <w:r w:rsidR="00655ACB">
        <w:rPr>
          <w:rFonts w:ascii="Times New Roman" w:hAnsi="Times New Roman" w:cs="Times New Roman"/>
          <w:kern w:val="0"/>
          <w:sz w:val="20"/>
          <w:szCs w:val="20"/>
        </w:rPr>
        <w:t>complexity</w:t>
      </w:r>
      <w:r w:rsidR="0041312C">
        <w:rPr>
          <w:rFonts w:ascii="Times New Roman" w:hAnsi="Times New Roman" w:cs="Times New Roman"/>
          <w:kern w:val="0"/>
          <w:sz w:val="20"/>
          <w:szCs w:val="20"/>
        </w:rPr>
        <w:t xml:space="preserve"> to device </w:t>
      </w:r>
      <w:r w:rsidR="00655ACB">
        <w:rPr>
          <w:rFonts w:ascii="Times New Roman" w:hAnsi="Times New Roman" w:cs="Times New Roman" w:hint="eastAsia"/>
          <w:kern w:val="0"/>
          <w:sz w:val="20"/>
          <w:szCs w:val="20"/>
        </w:rPr>
        <w:t xml:space="preserve">design </w:t>
      </w:r>
      <w:r w:rsidR="0041312C">
        <w:rPr>
          <w:rFonts w:ascii="Times New Roman" w:hAnsi="Times New Roman" w:cs="Times New Roman"/>
          <w:kern w:val="0"/>
          <w:sz w:val="20"/>
          <w:szCs w:val="20"/>
        </w:rPr>
        <w:t>and thus increase cost.</w:t>
      </w:r>
    </w:p>
    <w:p w14:paraId="4B3D131F" w14:textId="1C52DF35" w:rsidR="0041312C" w:rsidRDefault="0041312C" w:rsidP="00796F1C">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he MAC layer then comes as a substitute for paging message. With little information to carry and the unified channel design by RAN1, MAC</w:t>
      </w:r>
      <w:r w:rsidR="00B4141F">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with less </w:t>
      </w:r>
      <w:r w:rsidR="00B4141F">
        <w:rPr>
          <w:rFonts w:ascii="Times New Roman" w:hAnsi="Times New Roman" w:cs="Times New Roman"/>
          <w:kern w:val="0"/>
          <w:sz w:val="20"/>
          <w:szCs w:val="20"/>
        </w:rPr>
        <w:t>implementation difficulty, is promising to realize the paging functionality</w:t>
      </w:r>
      <w:r w:rsidR="00352FD5">
        <w:rPr>
          <w:rFonts w:ascii="Times New Roman" w:hAnsi="Times New Roman" w:cs="Times New Roman"/>
          <w:kern w:val="0"/>
          <w:sz w:val="20"/>
          <w:szCs w:val="20"/>
        </w:rPr>
        <w:t xml:space="preserve"> based on the overall design of </w:t>
      </w:r>
      <w:proofErr w:type="spellStart"/>
      <w:r w:rsidR="006654FF">
        <w:rPr>
          <w:rFonts w:ascii="Times New Roman" w:hAnsi="Times New Roman" w:cs="Times New Roman"/>
          <w:kern w:val="0"/>
          <w:sz w:val="20"/>
          <w:szCs w:val="20"/>
        </w:rPr>
        <w:t>A</w:t>
      </w:r>
      <w:r w:rsidR="00352FD5">
        <w:rPr>
          <w:rFonts w:ascii="Times New Roman" w:hAnsi="Times New Roman" w:cs="Times New Roman"/>
          <w:kern w:val="0"/>
          <w:sz w:val="20"/>
          <w:szCs w:val="20"/>
        </w:rPr>
        <w:t>IoT</w:t>
      </w:r>
      <w:proofErr w:type="spellEnd"/>
      <w:r w:rsidR="00352FD5">
        <w:rPr>
          <w:rFonts w:ascii="Times New Roman" w:hAnsi="Times New Roman" w:cs="Times New Roman"/>
          <w:kern w:val="0"/>
          <w:sz w:val="20"/>
          <w:szCs w:val="20"/>
        </w:rPr>
        <w:t>.</w:t>
      </w:r>
    </w:p>
    <w:p w14:paraId="78664D7E" w14:textId="48529D17" w:rsidR="00B4141F" w:rsidRDefault="00B4141F" w:rsidP="00796F1C">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On top of that, </w:t>
      </w:r>
      <w:r w:rsidR="00571F7D">
        <w:rPr>
          <w:rFonts w:ascii="Times New Roman" w:hAnsi="Times New Roman" w:cs="Times New Roman"/>
          <w:kern w:val="0"/>
          <w:sz w:val="20"/>
          <w:szCs w:val="20"/>
        </w:rPr>
        <w:t xml:space="preserve">some of information in </w:t>
      </w:r>
      <w:r>
        <w:rPr>
          <w:rFonts w:ascii="Times New Roman" w:hAnsi="Times New Roman" w:cs="Times New Roman"/>
          <w:kern w:val="0"/>
          <w:sz w:val="20"/>
          <w:szCs w:val="20"/>
        </w:rPr>
        <w:t xml:space="preserve">paging can also be </w:t>
      </w:r>
      <w:r w:rsidR="00ED6F9C">
        <w:rPr>
          <w:rFonts w:ascii="Times New Roman" w:hAnsi="Times New Roman" w:cs="Times New Roman"/>
          <w:kern w:val="0"/>
          <w:sz w:val="20"/>
          <w:szCs w:val="20"/>
        </w:rPr>
        <w:t xml:space="preserve">encapsulated as an upper layer </w:t>
      </w:r>
      <w:proofErr w:type="gramStart"/>
      <w:r w:rsidR="00ED6F9C">
        <w:rPr>
          <w:rFonts w:ascii="Times New Roman" w:hAnsi="Times New Roman" w:cs="Times New Roman"/>
          <w:kern w:val="0"/>
          <w:sz w:val="20"/>
          <w:szCs w:val="20"/>
        </w:rPr>
        <w:t>message, since</w:t>
      </w:r>
      <w:proofErr w:type="gramEnd"/>
      <w:r w:rsidR="00ED6F9C">
        <w:rPr>
          <w:rFonts w:ascii="Times New Roman" w:hAnsi="Times New Roman" w:cs="Times New Roman"/>
          <w:kern w:val="0"/>
          <w:sz w:val="20"/>
          <w:szCs w:val="20"/>
        </w:rPr>
        <w:t xml:space="preserve"> the content </w:t>
      </w:r>
      <w:r w:rsidR="008220A9">
        <w:rPr>
          <w:rFonts w:ascii="Times New Roman" w:hAnsi="Times New Roman" w:cs="Times New Roman"/>
          <w:kern w:val="0"/>
          <w:sz w:val="20"/>
          <w:szCs w:val="20"/>
        </w:rPr>
        <w:t xml:space="preserve">of such information </w:t>
      </w:r>
      <w:r w:rsidR="00ED6F9C">
        <w:rPr>
          <w:rFonts w:ascii="Times New Roman" w:hAnsi="Times New Roman" w:cs="Times New Roman"/>
          <w:kern w:val="0"/>
          <w:sz w:val="20"/>
          <w:szCs w:val="20"/>
        </w:rPr>
        <w:t xml:space="preserve">is purely up to CN’s decision. However, the interaction is between D and R via air interface, </w:t>
      </w:r>
      <w:r w:rsidR="008220A9">
        <w:rPr>
          <w:rFonts w:ascii="Times New Roman" w:hAnsi="Times New Roman" w:cs="Times New Roman"/>
          <w:kern w:val="0"/>
          <w:sz w:val="20"/>
          <w:szCs w:val="20"/>
        </w:rPr>
        <w:t xml:space="preserve">while </w:t>
      </w:r>
      <w:r w:rsidR="004E4E05">
        <w:rPr>
          <w:rFonts w:ascii="Times New Roman" w:hAnsi="Times New Roman" w:cs="Times New Roman"/>
          <w:kern w:val="0"/>
          <w:sz w:val="20"/>
          <w:szCs w:val="20"/>
        </w:rPr>
        <w:t>such information</w:t>
      </w:r>
      <w:r w:rsidR="00ED6F9C">
        <w:rPr>
          <w:rFonts w:ascii="Times New Roman" w:hAnsi="Times New Roman" w:cs="Times New Roman"/>
          <w:kern w:val="0"/>
          <w:sz w:val="20"/>
          <w:szCs w:val="20"/>
        </w:rPr>
        <w:t xml:space="preserve"> can be </w:t>
      </w:r>
      <w:r w:rsidR="00352FD5">
        <w:rPr>
          <w:rFonts w:ascii="Times New Roman" w:hAnsi="Times New Roman" w:cs="Times New Roman"/>
          <w:kern w:val="0"/>
          <w:sz w:val="20"/>
          <w:szCs w:val="20"/>
        </w:rPr>
        <w:t xml:space="preserve">invisible to R, which could be </w:t>
      </w:r>
      <w:r w:rsidR="00ED6F9C">
        <w:rPr>
          <w:rFonts w:ascii="Times New Roman" w:hAnsi="Times New Roman" w:cs="Times New Roman"/>
          <w:kern w:val="0"/>
          <w:sz w:val="20"/>
          <w:szCs w:val="20"/>
        </w:rPr>
        <w:t xml:space="preserve">very </w:t>
      </w:r>
      <w:r w:rsidR="00352FD5">
        <w:rPr>
          <w:rFonts w:ascii="Times New Roman" w:hAnsi="Times New Roman" w:cs="Times New Roman"/>
          <w:kern w:val="0"/>
          <w:sz w:val="20"/>
          <w:szCs w:val="20"/>
        </w:rPr>
        <w:t>challenging.</w:t>
      </w:r>
    </w:p>
    <w:p w14:paraId="0F8B7D0D" w14:textId="67AE38D2" w:rsidR="00352FD5" w:rsidRDefault="00352FD5" w:rsidP="00796F1C">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summary, we would like to bring up a discussion about the bearing message of such paging functionality in </w:t>
      </w:r>
      <w:proofErr w:type="spellStart"/>
      <w:r w:rsidR="00655ACB">
        <w:rPr>
          <w:rFonts w:ascii="Times New Roman" w:hAnsi="Times New Roman" w:cs="Times New Roman" w:hint="eastAsia"/>
          <w:kern w:val="0"/>
          <w:sz w:val="20"/>
          <w:szCs w:val="20"/>
        </w:rPr>
        <w:t>A</w:t>
      </w:r>
      <w:r>
        <w:rPr>
          <w:rFonts w:ascii="Times New Roman" w:hAnsi="Times New Roman" w:cs="Times New Roman"/>
          <w:kern w:val="0"/>
          <w:sz w:val="20"/>
          <w:szCs w:val="20"/>
        </w:rPr>
        <w:t>IoT</w:t>
      </w:r>
      <w:proofErr w:type="spellEnd"/>
      <w:r w:rsidR="00E01161">
        <w:rPr>
          <w:rFonts w:ascii="Times New Roman" w:hAnsi="Times New Roman" w:cs="Times New Roman"/>
          <w:kern w:val="0"/>
          <w:sz w:val="20"/>
          <w:szCs w:val="20"/>
        </w:rPr>
        <w:t xml:space="preserve">, with a slight preference for MAC </w:t>
      </w:r>
      <w:r w:rsidR="00571F7D">
        <w:rPr>
          <w:rFonts w:ascii="Times New Roman" w:hAnsi="Times New Roman" w:cs="Times New Roman"/>
          <w:kern w:val="0"/>
          <w:sz w:val="20"/>
          <w:szCs w:val="20"/>
        </w:rPr>
        <w:t>container to carry the paging message.</w:t>
      </w:r>
    </w:p>
    <w:p w14:paraId="5C266EC3" w14:textId="677DE499" w:rsidR="00352FD5" w:rsidRPr="005368BA" w:rsidRDefault="00352FD5" w:rsidP="006654FF">
      <w:pPr>
        <w:pStyle w:val="B1"/>
        <w:numPr>
          <w:ilvl w:val="0"/>
          <w:numId w:val="20"/>
        </w:numPr>
        <w:overflowPunct/>
        <w:autoSpaceDE/>
        <w:autoSpaceDN/>
        <w:adjustRightInd/>
        <w:jc w:val="both"/>
        <w:textAlignment w:val="auto"/>
        <w:rPr>
          <w:b/>
          <w:bCs/>
        </w:rPr>
      </w:pPr>
      <w:r w:rsidRPr="005368BA">
        <w:rPr>
          <w:b/>
          <w:bCs/>
        </w:rPr>
        <w:t>RAN2 to discuss which layer to carry paging message: MAC</w:t>
      </w:r>
      <w:r w:rsidR="00E01161" w:rsidRPr="005368BA">
        <w:rPr>
          <w:b/>
          <w:bCs/>
        </w:rPr>
        <w:t xml:space="preserve"> or</w:t>
      </w:r>
      <w:r w:rsidRPr="005368BA">
        <w:rPr>
          <w:b/>
          <w:bCs/>
        </w:rPr>
        <w:t xml:space="preserve"> RRC.</w:t>
      </w:r>
    </w:p>
    <w:p w14:paraId="07283734" w14:textId="4A5EA6B7" w:rsidR="00A470F1" w:rsidRPr="005926D2"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Conclusion</w:t>
      </w:r>
    </w:p>
    <w:p w14:paraId="0150786A" w14:textId="083C9C85" w:rsidR="00A470F1" w:rsidRDefault="00A470F1" w:rsidP="00A470F1">
      <w:pPr>
        <w:widowControl/>
        <w:spacing w:after="180"/>
        <w:rPr>
          <w:rFonts w:ascii="Times New Roman" w:hAnsi="Times New Roman" w:cs="Times New Roman"/>
          <w:kern w:val="0"/>
          <w:sz w:val="20"/>
          <w:szCs w:val="20"/>
        </w:rPr>
      </w:pPr>
      <w:proofErr w:type="gramStart"/>
      <w:r w:rsidRPr="00A470F1">
        <w:rPr>
          <w:rFonts w:ascii="Times New Roman" w:hAnsi="Times New Roman" w:cs="Times New Roman"/>
          <w:kern w:val="0"/>
          <w:sz w:val="20"/>
          <w:szCs w:val="20"/>
        </w:rPr>
        <w:t>On the basis of</w:t>
      </w:r>
      <w:proofErr w:type="gramEnd"/>
      <w:r w:rsidRPr="00A470F1">
        <w:rPr>
          <w:rFonts w:ascii="Times New Roman" w:hAnsi="Times New Roman" w:cs="Times New Roman"/>
          <w:kern w:val="0"/>
          <w:sz w:val="20"/>
          <w:szCs w:val="20"/>
        </w:rPr>
        <w:t xml:space="preserve"> above analysis, we make the following proposals</w:t>
      </w:r>
      <w:r>
        <w:rPr>
          <w:rFonts w:ascii="Times New Roman" w:hAnsi="Times New Roman" w:cs="Times New Roman"/>
          <w:kern w:val="0"/>
          <w:sz w:val="20"/>
          <w:szCs w:val="20"/>
        </w:rPr>
        <w:t xml:space="preserve"> regarding the functionality of paging for ambient IoT</w:t>
      </w:r>
      <w:r w:rsidRPr="00A470F1">
        <w:rPr>
          <w:rFonts w:ascii="Times New Roman" w:hAnsi="Times New Roman" w:cs="Times New Roman"/>
          <w:kern w:val="0"/>
          <w:sz w:val="20"/>
          <w:szCs w:val="20"/>
        </w:rPr>
        <w:t>:</w:t>
      </w:r>
    </w:p>
    <w:p w14:paraId="6D9F932D" w14:textId="7D38D007" w:rsidR="006654FF" w:rsidRPr="005368BA" w:rsidRDefault="006654FF" w:rsidP="005368BA">
      <w:pPr>
        <w:pStyle w:val="B1"/>
        <w:numPr>
          <w:ilvl w:val="0"/>
          <w:numId w:val="27"/>
        </w:numPr>
        <w:overflowPunct/>
        <w:autoSpaceDE/>
        <w:autoSpaceDN/>
        <w:adjustRightInd/>
        <w:jc w:val="both"/>
        <w:textAlignment w:val="auto"/>
        <w:rPr>
          <w:b/>
          <w:bCs/>
        </w:rPr>
      </w:pPr>
      <w:r w:rsidRPr="005368BA">
        <w:rPr>
          <w:b/>
          <w:bCs/>
        </w:rPr>
        <w:t xml:space="preserve">Paging allows the reader to reach </w:t>
      </w:r>
      <w:proofErr w:type="spellStart"/>
      <w:r w:rsidRPr="005368BA">
        <w:rPr>
          <w:rFonts w:hint="eastAsia"/>
          <w:b/>
          <w:bCs/>
        </w:rPr>
        <w:t>A</w:t>
      </w:r>
      <w:r w:rsidRPr="005368BA">
        <w:rPr>
          <w:b/>
          <w:bCs/>
        </w:rPr>
        <w:t>IoT</w:t>
      </w:r>
      <w:proofErr w:type="spellEnd"/>
      <w:r w:rsidRPr="005368BA">
        <w:rPr>
          <w:b/>
          <w:bCs/>
        </w:rPr>
        <w:t xml:space="preserve"> device(s) </w:t>
      </w:r>
      <w:r w:rsidR="009A5A61" w:rsidRPr="005368BA">
        <w:rPr>
          <w:b/>
          <w:bCs/>
        </w:rPr>
        <w:t>initiated by CN</w:t>
      </w:r>
      <w:r w:rsidRPr="005368BA">
        <w:rPr>
          <w:b/>
          <w:bCs/>
        </w:rPr>
        <w:t>.</w:t>
      </w:r>
    </w:p>
    <w:p w14:paraId="1DDE1AB0" w14:textId="77777777" w:rsidR="006654FF" w:rsidRPr="005368BA" w:rsidRDefault="006654FF" w:rsidP="005368BA">
      <w:pPr>
        <w:pStyle w:val="B1"/>
        <w:numPr>
          <w:ilvl w:val="0"/>
          <w:numId w:val="27"/>
        </w:numPr>
        <w:overflowPunct/>
        <w:autoSpaceDE/>
        <w:autoSpaceDN/>
        <w:adjustRightInd/>
        <w:jc w:val="both"/>
        <w:textAlignment w:val="auto"/>
        <w:rPr>
          <w:b/>
          <w:bCs/>
        </w:rPr>
      </w:pPr>
      <w:r w:rsidRPr="005368BA">
        <w:rPr>
          <w:b/>
          <w:bCs/>
        </w:rPr>
        <w:t xml:space="preserve">Paging for one and multiple </w:t>
      </w:r>
      <w:proofErr w:type="spellStart"/>
      <w:r w:rsidRPr="005368BA">
        <w:rPr>
          <w:rFonts w:hint="eastAsia"/>
          <w:b/>
          <w:bCs/>
        </w:rPr>
        <w:t>A</w:t>
      </w:r>
      <w:r w:rsidRPr="005368BA">
        <w:rPr>
          <w:b/>
          <w:bCs/>
        </w:rPr>
        <w:t>IoT</w:t>
      </w:r>
      <w:proofErr w:type="spellEnd"/>
      <w:r w:rsidRPr="005368BA">
        <w:rPr>
          <w:b/>
          <w:bCs/>
        </w:rPr>
        <w:t xml:space="preserve"> device(s) should be both supported.</w:t>
      </w:r>
    </w:p>
    <w:p w14:paraId="6E3422D7" w14:textId="77777777" w:rsidR="009A5A61" w:rsidRPr="005368BA" w:rsidRDefault="009A5A61" w:rsidP="005368BA">
      <w:pPr>
        <w:pStyle w:val="B1"/>
        <w:numPr>
          <w:ilvl w:val="0"/>
          <w:numId w:val="27"/>
        </w:numPr>
        <w:overflowPunct/>
        <w:autoSpaceDE/>
        <w:autoSpaceDN/>
        <w:adjustRightInd/>
        <w:jc w:val="both"/>
        <w:textAlignment w:val="auto"/>
        <w:rPr>
          <w:b/>
          <w:bCs/>
        </w:rPr>
      </w:pPr>
      <w:r w:rsidRPr="005368BA">
        <w:rPr>
          <w:b/>
          <w:bCs/>
        </w:rPr>
        <w:t>The information of device(s), e.g., the explicit device ID(s), Group ID, or the implicit characteristic mask is included in paging message, the format of which should be up to SA2 decision.</w:t>
      </w:r>
    </w:p>
    <w:p w14:paraId="751CDA3B" w14:textId="77777777" w:rsidR="00BC537C" w:rsidRPr="005368BA" w:rsidRDefault="00BC537C" w:rsidP="005368BA">
      <w:pPr>
        <w:pStyle w:val="B1"/>
        <w:numPr>
          <w:ilvl w:val="0"/>
          <w:numId w:val="27"/>
        </w:numPr>
        <w:overflowPunct/>
        <w:autoSpaceDE/>
        <w:autoSpaceDN/>
        <w:adjustRightInd/>
        <w:jc w:val="both"/>
        <w:textAlignment w:val="auto"/>
        <w:rPr>
          <w:b/>
          <w:bCs/>
        </w:rPr>
      </w:pPr>
      <w:r w:rsidRPr="005368BA">
        <w:rPr>
          <w:b/>
          <w:bCs/>
        </w:rPr>
        <w:t>Assistance information may further be included in paging message, such as the scheduling information to increase efficiency of query/access procedure.</w:t>
      </w:r>
    </w:p>
    <w:p w14:paraId="6164E7C6" w14:textId="77777777" w:rsidR="00796F1C" w:rsidRPr="005368BA" w:rsidRDefault="00796F1C" w:rsidP="005368BA">
      <w:pPr>
        <w:pStyle w:val="B1"/>
        <w:numPr>
          <w:ilvl w:val="0"/>
          <w:numId w:val="27"/>
        </w:numPr>
        <w:overflowPunct/>
        <w:autoSpaceDE/>
        <w:autoSpaceDN/>
        <w:adjustRightInd/>
        <w:jc w:val="both"/>
        <w:textAlignment w:val="auto"/>
        <w:rPr>
          <w:b/>
          <w:bCs/>
        </w:rPr>
      </w:pPr>
      <w:r w:rsidRPr="005368BA">
        <w:rPr>
          <w:b/>
          <w:bCs/>
        </w:rPr>
        <w:t>RAN2 to discuss which layer to carry paging message: MAC or RRC.</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617EF6D2" w14:textId="2DD5E6FA" w:rsidR="00C16A19" w:rsidRDefault="006654FF" w:rsidP="00C16A19">
      <w:pPr>
        <w:pStyle w:val="references"/>
        <w:numPr>
          <w:ilvl w:val="0"/>
          <w:numId w:val="4"/>
        </w:numPr>
        <w:rPr>
          <w:szCs w:val="24"/>
        </w:rPr>
      </w:pPr>
      <w:r w:rsidRPr="006654FF">
        <w:rPr>
          <w:szCs w:val="24"/>
        </w:rPr>
        <w:t>RP-240826</w:t>
      </w:r>
      <w:r>
        <w:rPr>
          <w:szCs w:val="24"/>
        </w:rPr>
        <w:tab/>
      </w:r>
      <w:r w:rsidRPr="006654FF">
        <w:rPr>
          <w:szCs w:val="24"/>
        </w:rPr>
        <w:t>Study on solutions for Ambient IoT (Internet of Things) in NR</w:t>
      </w:r>
    </w:p>
    <w:p w14:paraId="7225F107" w14:textId="1E4149A1" w:rsidR="005A6FF5" w:rsidRPr="00C16A19" w:rsidRDefault="005A6FF5" w:rsidP="00C16A19">
      <w:pPr>
        <w:pStyle w:val="references"/>
        <w:numPr>
          <w:ilvl w:val="0"/>
          <w:numId w:val="4"/>
        </w:numPr>
        <w:rPr>
          <w:szCs w:val="24"/>
        </w:rPr>
      </w:pPr>
      <w:bookmarkStart w:id="8" w:name="_Ref162283208"/>
      <w:r w:rsidRPr="00C16A19">
        <w:rPr>
          <w:szCs w:val="24"/>
        </w:rPr>
        <w:t>T</w:t>
      </w:r>
      <w:r w:rsidR="002924AE">
        <w:rPr>
          <w:szCs w:val="24"/>
        </w:rPr>
        <w:t>S</w:t>
      </w:r>
      <w:r w:rsidRPr="00C16A19">
        <w:rPr>
          <w:szCs w:val="24"/>
        </w:rPr>
        <w:t xml:space="preserve"> 38.</w:t>
      </w:r>
      <w:r>
        <w:rPr>
          <w:szCs w:val="24"/>
        </w:rPr>
        <w:t>331</w:t>
      </w:r>
      <w:r>
        <w:rPr>
          <w:szCs w:val="24"/>
        </w:rPr>
        <w:tab/>
      </w:r>
      <w:r w:rsidR="00272C30">
        <w:rPr>
          <w:szCs w:val="24"/>
        </w:rPr>
        <w:tab/>
      </w:r>
      <w:r w:rsidR="00272C30" w:rsidRPr="00272C30">
        <w:rPr>
          <w:szCs w:val="24"/>
        </w:rPr>
        <w:t>Radio Resource Control (RRC) protocol specification</w:t>
      </w:r>
      <w:bookmarkEnd w:id="8"/>
    </w:p>
    <w:p w14:paraId="3D4B3AC8" w14:textId="178097FE" w:rsidR="0026785A" w:rsidRDefault="00C16A19" w:rsidP="00C16A19">
      <w:pPr>
        <w:pStyle w:val="references"/>
        <w:numPr>
          <w:ilvl w:val="0"/>
          <w:numId w:val="4"/>
        </w:numPr>
        <w:rPr>
          <w:szCs w:val="24"/>
        </w:rPr>
      </w:pPr>
      <w:r w:rsidRPr="00C16A19">
        <w:rPr>
          <w:szCs w:val="24"/>
        </w:rPr>
        <w:t>TR 38.848</w:t>
      </w:r>
      <w:r w:rsidRPr="00C16A19">
        <w:rPr>
          <w:szCs w:val="24"/>
        </w:rPr>
        <w:tab/>
      </w:r>
      <w:r w:rsidRPr="00C16A19">
        <w:rPr>
          <w:szCs w:val="24"/>
        </w:rPr>
        <w:tab/>
        <w:t>Study on Ambient IoT (Internet of Things) in RAN</w:t>
      </w:r>
    </w:p>
    <w:p w14:paraId="3B53B00F" w14:textId="10D20620" w:rsidR="00722B05" w:rsidRDefault="00722B05" w:rsidP="00C16A19">
      <w:pPr>
        <w:pStyle w:val="references"/>
        <w:numPr>
          <w:ilvl w:val="0"/>
          <w:numId w:val="4"/>
        </w:numPr>
        <w:rPr>
          <w:szCs w:val="24"/>
        </w:rPr>
      </w:pPr>
      <w:bookmarkStart w:id="9" w:name="_Ref162342445"/>
      <w:r>
        <w:rPr>
          <w:rFonts w:hint="eastAsia"/>
          <w:szCs w:val="24"/>
        </w:rPr>
        <w:t>E</w:t>
      </w:r>
      <w:r>
        <w:rPr>
          <w:szCs w:val="24"/>
        </w:rPr>
        <w:t>PC Radio-Frequency Identity Protocols Generation-2 UHF RFID Stardard</w:t>
      </w:r>
      <w:bookmarkEnd w:id="9"/>
    </w:p>
    <w:p w14:paraId="26255C94" w14:textId="3C5B6DFD" w:rsidR="00722B05" w:rsidRPr="00C16A19" w:rsidRDefault="00FF65DE" w:rsidP="00C16A19">
      <w:pPr>
        <w:pStyle w:val="references"/>
        <w:numPr>
          <w:ilvl w:val="0"/>
          <w:numId w:val="4"/>
        </w:numPr>
        <w:rPr>
          <w:szCs w:val="24"/>
        </w:rPr>
      </w:pPr>
      <w:r w:rsidRPr="00C16A19">
        <w:rPr>
          <w:szCs w:val="24"/>
        </w:rPr>
        <w:t>R</w:t>
      </w:r>
      <w:r w:rsidR="00A332A3">
        <w:rPr>
          <w:szCs w:val="24"/>
        </w:rPr>
        <w:t>2</w:t>
      </w:r>
      <w:r w:rsidRPr="00C16A19">
        <w:rPr>
          <w:szCs w:val="24"/>
        </w:rPr>
        <w:t>-2</w:t>
      </w:r>
      <w:r>
        <w:rPr>
          <w:rFonts w:hint="eastAsia"/>
          <w:szCs w:val="24"/>
        </w:rPr>
        <w:t>4</w:t>
      </w:r>
      <w:r w:rsidR="00A332A3">
        <w:rPr>
          <w:szCs w:val="24"/>
        </w:rPr>
        <w:t>0249</w:t>
      </w:r>
      <w:r w:rsidR="00144712">
        <w:rPr>
          <w:szCs w:val="24"/>
        </w:rPr>
        <w:t>4</w:t>
      </w:r>
      <w:r w:rsidRPr="00C16A19">
        <w:rPr>
          <w:szCs w:val="24"/>
        </w:rPr>
        <w:tab/>
      </w:r>
      <w:r w:rsidRPr="00A332A3">
        <w:rPr>
          <w:szCs w:val="24"/>
        </w:rPr>
        <w:t>Initial Access Procedure for Ambient IoT</w:t>
      </w:r>
      <w:r w:rsidR="00A332A3">
        <w:rPr>
          <w:szCs w:val="24"/>
        </w:rPr>
        <w:tab/>
        <w:t>vivo</w:t>
      </w:r>
    </w:p>
    <w:sectPr w:rsidR="00722B05" w:rsidRPr="00C16A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BC9D0" w14:textId="77777777" w:rsidR="00F2055D" w:rsidRDefault="00F2055D" w:rsidP="00BC75EF">
      <w:r>
        <w:separator/>
      </w:r>
    </w:p>
  </w:endnote>
  <w:endnote w:type="continuationSeparator" w:id="0">
    <w:p w14:paraId="272730BE" w14:textId="77777777" w:rsidR="00F2055D" w:rsidRDefault="00F2055D" w:rsidP="00BC75EF">
      <w:r>
        <w:continuationSeparator/>
      </w:r>
    </w:p>
  </w:endnote>
  <w:endnote w:type="continuationNotice" w:id="1">
    <w:p w14:paraId="170A500A" w14:textId="77777777" w:rsidR="00F2055D" w:rsidRDefault="00F20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9463D" w14:textId="77777777" w:rsidR="00F2055D" w:rsidRDefault="00F2055D" w:rsidP="00BC75EF">
      <w:r>
        <w:separator/>
      </w:r>
    </w:p>
  </w:footnote>
  <w:footnote w:type="continuationSeparator" w:id="0">
    <w:p w14:paraId="67B4A6E8" w14:textId="77777777" w:rsidR="00F2055D" w:rsidRDefault="00F2055D" w:rsidP="00BC75EF">
      <w:r>
        <w:continuationSeparator/>
      </w:r>
    </w:p>
  </w:footnote>
  <w:footnote w:type="continuationNotice" w:id="1">
    <w:p w14:paraId="3649A3FD" w14:textId="77777777" w:rsidR="00F2055D" w:rsidRDefault="00F205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65FE4"/>
    <w:multiLevelType w:val="hybridMultilevel"/>
    <w:tmpl w:val="A3FC61CE"/>
    <w:lvl w:ilvl="0" w:tplc="E3246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24DF9"/>
    <w:multiLevelType w:val="hybridMultilevel"/>
    <w:tmpl w:val="0276C33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310F5D"/>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9C1D87"/>
    <w:multiLevelType w:val="hybridMultilevel"/>
    <w:tmpl w:val="03B69908"/>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42F20"/>
    <w:multiLevelType w:val="hybridMultilevel"/>
    <w:tmpl w:val="0FCA32D8"/>
    <w:lvl w:ilvl="0" w:tplc="1386409C">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DD76645"/>
    <w:multiLevelType w:val="hybridMultilevel"/>
    <w:tmpl w:val="5C66331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50257D"/>
    <w:multiLevelType w:val="hybridMultilevel"/>
    <w:tmpl w:val="D7B4A0AC"/>
    <w:lvl w:ilvl="0" w:tplc="8B2A75DE">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921C1"/>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65EA2"/>
    <w:multiLevelType w:val="hybridMultilevel"/>
    <w:tmpl w:val="56BE50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E11075B"/>
    <w:multiLevelType w:val="hybridMultilevel"/>
    <w:tmpl w:val="D56C1804"/>
    <w:lvl w:ilvl="0" w:tplc="406E204E">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16A68C6"/>
    <w:multiLevelType w:val="hybridMultilevel"/>
    <w:tmpl w:val="562C30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6E020C5B"/>
    <w:multiLevelType w:val="hybridMultilevel"/>
    <w:tmpl w:val="5EF413C8"/>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96003D"/>
    <w:multiLevelType w:val="hybridMultilevel"/>
    <w:tmpl w:val="E8407F40"/>
    <w:lvl w:ilvl="0" w:tplc="B7F9DC0D">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AAD14F5"/>
    <w:multiLevelType w:val="hybridMultilevel"/>
    <w:tmpl w:val="45E26EDC"/>
    <w:lvl w:ilvl="0" w:tplc="60701884">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4"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78281980">
    <w:abstractNumId w:val="17"/>
  </w:num>
  <w:num w:numId="2" w16cid:durableId="1678264104">
    <w:abstractNumId w:val="23"/>
  </w:num>
  <w:num w:numId="3" w16cid:durableId="886602067">
    <w:abstractNumId w:val="14"/>
  </w:num>
  <w:num w:numId="4" w16cid:durableId="1755472220">
    <w:abstractNumId w:val="13"/>
  </w:num>
  <w:num w:numId="5" w16cid:durableId="1246695435">
    <w:abstractNumId w:val="21"/>
  </w:num>
  <w:num w:numId="6" w16cid:durableId="1558399452">
    <w:abstractNumId w:val="16"/>
  </w:num>
  <w:num w:numId="7" w16cid:durableId="1257011970">
    <w:abstractNumId w:val="12"/>
  </w:num>
  <w:num w:numId="8" w16cid:durableId="1108235732">
    <w:abstractNumId w:val="6"/>
  </w:num>
  <w:num w:numId="9" w16cid:durableId="1708021841">
    <w:abstractNumId w:val="1"/>
  </w:num>
  <w:num w:numId="10" w16cid:durableId="1902323261">
    <w:abstractNumId w:val="10"/>
  </w:num>
  <w:num w:numId="11" w16cid:durableId="1141507516">
    <w:abstractNumId w:val="15"/>
  </w:num>
  <w:num w:numId="12" w16cid:durableId="1388532680">
    <w:abstractNumId w:val="5"/>
  </w:num>
  <w:num w:numId="13" w16cid:durableId="420376393">
    <w:abstractNumId w:val="2"/>
  </w:num>
  <w:num w:numId="14" w16cid:durableId="189418035">
    <w:abstractNumId w:val="11"/>
  </w:num>
  <w:num w:numId="15" w16cid:durableId="1810972225">
    <w:abstractNumId w:val="4"/>
  </w:num>
  <w:num w:numId="16" w16cid:durableId="772439662">
    <w:abstractNumId w:val="18"/>
  </w:num>
  <w:num w:numId="17" w16cid:durableId="1476029010">
    <w:abstractNumId w:val="7"/>
  </w:num>
  <w:num w:numId="18" w16cid:durableId="1921670677">
    <w:abstractNumId w:val="23"/>
  </w:num>
  <w:num w:numId="19" w16cid:durableId="2067877950">
    <w:abstractNumId w:val="24"/>
  </w:num>
  <w:num w:numId="20" w16cid:durableId="365495651">
    <w:abstractNumId w:val="19"/>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1" w16cid:durableId="1614702409">
    <w:abstractNumId w:val="20"/>
  </w:num>
  <w:num w:numId="22" w16cid:durableId="727847332">
    <w:abstractNumId w:val="19"/>
  </w:num>
  <w:num w:numId="23" w16cid:durableId="92017428">
    <w:abstractNumId w:val="3"/>
  </w:num>
  <w:num w:numId="24" w16cid:durableId="405341078">
    <w:abstractNumId w:val="9"/>
  </w:num>
  <w:num w:numId="25" w16cid:durableId="335116658">
    <w:abstractNumId w:val="8"/>
  </w:num>
  <w:num w:numId="26" w16cid:durableId="1276903449">
    <w:abstractNumId w:val="0"/>
  </w:num>
  <w:num w:numId="27" w16cid:durableId="16191469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160"/>
    <w:rsid w:val="00007C2F"/>
    <w:rsid w:val="00014F8F"/>
    <w:rsid w:val="00021EE1"/>
    <w:rsid w:val="00024717"/>
    <w:rsid w:val="000331CB"/>
    <w:rsid w:val="00046403"/>
    <w:rsid w:val="00067034"/>
    <w:rsid w:val="000864DA"/>
    <w:rsid w:val="000915A6"/>
    <w:rsid w:val="00097744"/>
    <w:rsid w:val="000D4034"/>
    <w:rsid w:val="000E7AE6"/>
    <w:rsid w:val="000F3095"/>
    <w:rsid w:val="00104BF5"/>
    <w:rsid w:val="00112053"/>
    <w:rsid w:val="00135A0C"/>
    <w:rsid w:val="00144712"/>
    <w:rsid w:val="00153121"/>
    <w:rsid w:val="00163861"/>
    <w:rsid w:val="00175A7D"/>
    <w:rsid w:val="001A1484"/>
    <w:rsid w:val="001A4160"/>
    <w:rsid w:val="001B406B"/>
    <w:rsid w:val="001D125C"/>
    <w:rsid w:val="001D57C4"/>
    <w:rsid w:val="00202AD6"/>
    <w:rsid w:val="0021089C"/>
    <w:rsid w:val="00224E9D"/>
    <w:rsid w:val="002259EC"/>
    <w:rsid w:val="0023251F"/>
    <w:rsid w:val="002358C0"/>
    <w:rsid w:val="00261E3B"/>
    <w:rsid w:val="00264DC1"/>
    <w:rsid w:val="0026785A"/>
    <w:rsid w:val="00272C30"/>
    <w:rsid w:val="00286E4F"/>
    <w:rsid w:val="00290D80"/>
    <w:rsid w:val="002924AE"/>
    <w:rsid w:val="002B6FA2"/>
    <w:rsid w:val="002B7AAC"/>
    <w:rsid w:val="00313E9D"/>
    <w:rsid w:val="00337819"/>
    <w:rsid w:val="00344DA9"/>
    <w:rsid w:val="00352893"/>
    <w:rsid w:val="00352FD5"/>
    <w:rsid w:val="0036284E"/>
    <w:rsid w:val="00370FA6"/>
    <w:rsid w:val="003926B0"/>
    <w:rsid w:val="00397614"/>
    <w:rsid w:val="003C5F57"/>
    <w:rsid w:val="003E1E4C"/>
    <w:rsid w:val="003E3796"/>
    <w:rsid w:val="003E55E7"/>
    <w:rsid w:val="003F052E"/>
    <w:rsid w:val="003F1C2C"/>
    <w:rsid w:val="00412C39"/>
    <w:rsid w:val="0041312C"/>
    <w:rsid w:val="00425A17"/>
    <w:rsid w:val="00431B62"/>
    <w:rsid w:val="004361CB"/>
    <w:rsid w:val="00443299"/>
    <w:rsid w:val="00444325"/>
    <w:rsid w:val="004758E4"/>
    <w:rsid w:val="00483F98"/>
    <w:rsid w:val="004B4D39"/>
    <w:rsid w:val="004D0AE5"/>
    <w:rsid w:val="004E4E05"/>
    <w:rsid w:val="00510CAB"/>
    <w:rsid w:val="0052733B"/>
    <w:rsid w:val="005368BA"/>
    <w:rsid w:val="0054394D"/>
    <w:rsid w:val="00571F7D"/>
    <w:rsid w:val="005A3B2A"/>
    <w:rsid w:val="005A6FF5"/>
    <w:rsid w:val="005F7116"/>
    <w:rsid w:val="0062223E"/>
    <w:rsid w:val="0065105D"/>
    <w:rsid w:val="00655ACB"/>
    <w:rsid w:val="006654FF"/>
    <w:rsid w:val="00675A33"/>
    <w:rsid w:val="00695F1F"/>
    <w:rsid w:val="00696CE4"/>
    <w:rsid w:val="006A3469"/>
    <w:rsid w:val="006B0099"/>
    <w:rsid w:val="006C47B4"/>
    <w:rsid w:val="007003A5"/>
    <w:rsid w:val="00722B05"/>
    <w:rsid w:val="007469B3"/>
    <w:rsid w:val="00781A85"/>
    <w:rsid w:val="0079592A"/>
    <w:rsid w:val="00796F1C"/>
    <w:rsid w:val="007A5242"/>
    <w:rsid w:val="007B4000"/>
    <w:rsid w:val="007D3170"/>
    <w:rsid w:val="00804808"/>
    <w:rsid w:val="008220A9"/>
    <w:rsid w:val="00827F47"/>
    <w:rsid w:val="00831E31"/>
    <w:rsid w:val="00834B75"/>
    <w:rsid w:val="00842C0A"/>
    <w:rsid w:val="0085396A"/>
    <w:rsid w:val="00863AEF"/>
    <w:rsid w:val="008765C3"/>
    <w:rsid w:val="00886A3D"/>
    <w:rsid w:val="008B4292"/>
    <w:rsid w:val="008B4394"/>
    <w:rsid w:val="008D6B2A"/>
    <w:rsid w:val="008E2B47"/>
    <w:rsid w:val="008E7054"/>
    <w:rsid w:val="008E7EEE"/>
    <w:rsid w:val="008F0F5D"/>
    <w:rsid w:val="00915252"/>
    <w:rsid w:val="0097168D"/>
    <w:rsid w:val="009A5A61"/>
    <w:rsid w:val="009B566D"/>
    <w:rsid w:val="009E0C59"/>
    <w:rsid w:val="009F26A9"/>
    <w:rsid w:val="009F7FBC"/>
    <w:rsid w:val="00A15848"/>
    <w:rsid w:val="00A305C1"/>
    <w:rsid w:val="00A332A3"/>
    <w:rsid w:val="00A4266E"/>
    <w:rsid w:val="00A470F1"/>
    <w:rsid w:val="00A5202E"/>
    <w:rsid w:val="00A61A4B"/>
    <w:rsid w:val="00A70596"/>
    <w:rsid w:val="00A845BB"/>
    <w:rsid w:val="00A85214"/>
    <w:rsid w:val="00A96CF7"/>
    <w:rsid w:val="00AF589F"/>
    <w:rsid w:val="00AF5DD8"/>
    <w:rsid w:val="00B05543"/>
    <w:rsid w:val="00B11E69"/>
    <w:rsid w:val="00B1360E"/>
    <w:rsid w:val="00B3782B"/>
    <w:rsid w:val="00B40447"/>
    <w:rsid w:val="00B4141F"/>
    <w:rsid w:val="00B46A2B"/>
    <w:rsid w:val="00B52A39"/>
    <w:rsid w:val="00B61790"/>
    <w:rsid w:val="00B83917"/>
    <w:rsid w:val="00BC537C"/>
    <w:rsid w:val="00BC75EF"/>
    <w:rsid w:val="00BD050C"/>
    <w:rsid w:val="00BE3068"/>
    <w:rsid w:val="00C02E52"/>
    <w:rsid w:val="00C16A19"/>
    <w:rsid w:val="00C21CE3"/>
    <w:rsid w:val="00C35546"/>
    <w:rsid w:val="00C41BDD"/>
    <w:rsid w:val="00C464FB"/>
    <w:rsid w:val="00C53D66"/>
    <w:rsid w:val="00C631DA"/>
    <w:rsid w:val="00C64984"/>
    <w:rsid w:val="00C8144B"/>
    <w:rsid w:val="00C86A95"/>
    <w:rsid w:val="00CE07F5"/>
    <w:rsid w:val="00CF0BD2"/>
    <w:rsid w:val="00CF16C3"/>
    <w:rsid w:val="00D00B30"/>
    <w:rsid w:val="00D028FC"/>
    <w:rsid w:val="00D05D63"/>
    <w:rsid w:val="00D05DC3"/>
    <w:rsid w:val="00D139FA"/>
    <w:rsid w:val="00D168AF"/>
    <w:rsid w:val="00D50172"/>
    <w:rsid w:val="00D50D9C"/>
    <w:rsid w:val="00D71AA8"/>
    <w:rsid w:val="00DA6CC3"/>
    <w:rsid w:val="00DC5444"/>
    <w:rsid w:val="00DC6952"/>
    <w:rsid w:val="00DD3ECD"/>
    <w:rsid w:val="00DD57C6"/>
    <w:rsid w:val="00E01161"/>
    <w:rsid w:val="00E06D64"/>
    <w:rsid w:val="00E1765F"/>
    <w:rsid w:val="00E33CC2"/>
    <w:rsid w:val="00E35B90"/>
    <w:rsid w:val="00E41656"/>
    <w:rsid w:val="00E60BE0"/>
    <w:rsid w:val="00EA3A7A"/>
    <w:rsid w:val="00EB5069"/>
    <w:rsid w:val="00EB6446"/>
    <w:rsid w:val="00ED6F9C"/>
    <w:rsid w:val="00EF1943"/>
    <w:rsid w:val="00F03282"/>
    <w:rsid w:val="00F2055D"/>
    <w:rsid w:val="00F33EAE"/>
    <w:rsid w:val="00F46D28"/>
    <w:rsid w:val="00F56123"/>
    <w:rsid w:val="00F70EB8"/>
    <w:rsid w:val="00F752BA"/>
    <w:rsid w:val="00F75A3C"/>
    <w:rsid w:val="00F8093A"/>
    <w:rsid w:val="00F8389C"/>
    <w:rsid w:val="00F8699B"/>
    <w:rsid w:val="00FC22F8"/>
    <w:rsid w:val="00FC4AFE"/>
    <w:rsid w:val="00FE066A"/>
    <w:rsid w:val="00FF2CAC"/>
    <w:rsid w:val="00FF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FD5"/>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iPriority w:val="99"/>
    <w:semiHidden/>
    <w:unhideWhenUsed/>
    <w:rsid w:val="00A845BB"/>
    <w:rPr>
      <w:sz w:val="21"/>
      <w:szCs w:val="21"/>
    </w:rPr>
  </w:style>
  <w:style w:type="paragraph" w:styleId="CommentText">
    <w:name w:val="annotation text"/>
    <w:basedOn w:val="Normal"/>
    <w:link w:val="CommentTextChar"/>
    <w:uiPriority w:val="99"/>
    <w:unhideWhenUsed/>
    <w:rsid w:val="00A845BB"/>
    <w:pPr>
      <w:jc w:val="left"/>
    </w:pPr>
  </w:style>
  <w:style w:type="character" w:customStyle="1" w:styleId="CommentTextChar">
    <w:name w:val="Comment Text Char"/>
    <w:basedOn w:val="DefaultParagraphFont"/>
    <w:link w:val="CommentText"/>
    <w:uiPriority w:val="99"/>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EC4ACC4-0B7A-4E53-8670-50DC188AA895}">
  <ds:schemaRefs>
    <ds:schemaRef ds:uri="http://schemas.openxmlformats.org/officeDocument/2006/bibliography"/>
  </ds:schemaRefs>
</ds:datastoreItem>
</file>

<file path=customXml/itemProps3.xml><?xml version="1.0" encoding="utf-8"?>
<ds:datastoreItem xmlns:ds="http://schemas.openxmlformats.org/officeDocument/2006/customXml" ds:itemID="{78FA1635-7B62-4AE5-95ED-D241E281F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43143B-DDD4-4AB5-8882-F3DA1F955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1110</Words>
  <Characters>6333</Characters>
  <Application>Microsoft Office Word</Application>
  <DocSecurity>0</DocSecurity>
  <Lines>52</Lines>
  <Paragraphs>14</Paragraphs>
  <ScaleCrop>false</ScaleCrop>
  <Company>vivo</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vivo_Pre_R2#125bis</cp:lastModifiedBy>
  <cp:revision>4</cp:revision>
  <dcterms:created xsi:type="dcterms:W3CDTF">2024-04-04T01:25:00Z</dcterms:created>
  <dcterms:modified xsi:type="dcterms:W3CDTF">2024-04-05T01:04:00Z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